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E9A3E" w14:textId="77777777" w:rsidR="0050715B" w:rsidRDefault="00713291" w:rsidP="00713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14:paraId="2A403589" w14:textId="77777777" w:rsidR="004F2309" w:rsidRDefault="00713291" w:rsidP="007132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</w:t>
      </w:r>
      <w:r w:rsidR="004F2309">
        <w:rPr>
          <w:rFonts w:ascii="Times New Roman" w:hAnsi="Times New Roman" w:cs="Times New Roman"/>
          <w:sz w:val="24"/>
          <w:szCs w:val="24"/>
        </w:rPr>
        <w:t xml:space="preserve"> ПО МЕДИЦИНСКОМУ ПРИМЕНЕНИЮ</w:t>
      </w:r>
    </w:p>
    <w:p w14:paraId="7C5289BB" w14:textId="77777777" w:rsidR="004F2309" w:rsidRDefault="004F2309" w:rsidP="007132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ЛЕКАРСТВЕННОГО ПРЕПАРАТА</w:t>
      </w:r>
    </w:p>
    <w:p w14:paraId="057AB749" w14:textId="77777777" w:rsidR="004F2309" w:rsidRDefault="004F2309" w:rsidP="007132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D611CF" w14:textId="37A192FC" w:rsidR="00713291" w:rsidRDefault="00946AFB" w:rsidP="00713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ФОРЛИВЕР</w:t>
      </w:r>
      <w:r w:rsidRPr="00946AFB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3C2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7F">
        <w:rPr>
          <w:rFonts w:ascii="Times New Roman" w:hAnsi="Times New Roman" w:cs="Times New Roman"/>
          <w:b/>
          <w:sz w:val="24"/>
          <w:szCs w:val="24"/>
        </w:rPr>
        <w:t>Хелп</w:t>
      </w:r>
    </w:p>
    <w:p w14:paraId="62760511" w14:textId="77777777" w:rsidR="005C65F5" w:rsidRPr="005C65F5" w:rsidRDefault="005C65F5" w:rsidP="00713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D5954" w14:textId="544C4792" w:rsidR="00713291" w:rsidRPr="00FF4927" w:rsidRDefault="00713291" w:rsidP="006B24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5F5">
        <w:rPr>
          <w:rFonts w:ascii="Times New Roman" w:hAnsi="Times New Roman" w:cs="Times New Roman"/>
          <w:b/>
          <w:sz w:val="24"/>
          <w:szCs w:val="24"/>
        </w:rPr>
        <w:t>Регистрационный номер:</w:t>
      </w:r>
      <w:r w:rsidR="00FF4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27" w:rsidRPr="00FF4927">
        <w:rPr>
          <w:rFonts w:ascii="Times New Roman" w:hAnsi="Times New Roman" w:cs="Times New Roman"/>
          <w:sz w:val="24"/>
          <w:szCs w:val="24"/>
        </w:rPr>
        <w:t>ЛП-004657</w:t>
      </w:r>
    </w:p>
    <w:p w14:paraId="6948EAE4" w14:textId="7F1AD8D5" w:rsidR="00713291" w:rsidRPr="00F76832" w:rsidRDefault="000428D7" w:rsidP="006B24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Торговое </w:t>
      </w:r>
      <w:r w:rsidR="004F230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713291" w:rsidRPr="005C65F5">
        <w:rPr>
          <w:rFonts w:ascii="Times New Roman" w:hAnsi="Times New Roman" w:cs="Times New Roman"/>
          <w:b/>
          <w:sz w:val="24"/>
          <w:szCs w:val="24"/>
        </w:rPr>
        <w:t>:</w:t>
      </w:r>
      <w:r w:rsidR="00F76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7F">
        <w:rPr>
          <w:rFonts w:ascii="Times New Roman" w:hAnsi="Times New Roman" w:cs="Times New Roman"/>
          <w:sz w:val="24"/>
          <w:szCs w:val="24"/>
        </w:rPr>
        <w:t>ФОРЛИВЕР</w:t>
      </w:r>
      <w:r w:rsidR="00946AFB" w:rsidRPr="00946AF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3C2882">
        <w:rPr>
          <w:rFonts w:ascii="Times New Roman" w:hAnsi="Times New Roman" w:cs="Times New Roman"/>
          <w:sz w:val="24"/>
          <w:szCs w:val="24"/>
        </w:rPr>
        <w:t xml:space="preserve"> Хелп</w:t>
      </w:r>
    </w:p>
    <w:p w14:paraId="2D6824F1" w14:textId="77777777" w:rsidR="00713291" w:rsidRPr="00B87CDF" w:rsidRDefault="001B221A" w:rsidP="001B22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1A">
        <w:rPr>
          <w:rFonts w:ascii="Times New Roman" w:hAnsi="Times New Roman" w:cs="Times New Roman"/>
          <w:b/>
          <w:sz w:val="24"/>
          <w:szCs w:val="24"/>
        </w:rPr>
        <w:t>Международное непатентованное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</w:t>
      </w:r>
      <w:r w:rsidRPr="001B221A">
        <w:rPr>
          <w:rFonts w:ascii="Times New Roman" w:hAnsi="Times New Roman" w:cs="Times New Roman"/>
          <w:b/>
          <w:sz w:val="24"/>
          <w:szCs w:val="24"/>
        </w:rPr>
        <w:t xml:space="preserve"> группировочное наименование</w:t>
      </w:r>
      <w:r w:rsidR="00713291" w:rsidRPr="005C65F5">
        <w:rPr>
          <w:rFonts w:ascii="Times New Roman" w:hAnsi="Times New Roman" w:cs="Times New Roman"/>
          <w:b/>
          <w:sz w:val="24"/>
          <w:szCs w:val="24"/>
        </w:rPr>
        <w:t>:</w:t>
      </w:r>
      <w:r w:rsidR="00B87C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Расторопши пятнистой плодов экстракт</w:t>
      </w:r>
    </w:p>
    <w:p w14:paraId="0F5DEB8C" w14:textId="77777777" w:rsidR="00BE3194" w:rsidRPr="005C65F5" w:rsidRDefault="00713291" w:rsidP="006B24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5F5">
        <w:rPr>
          <w:rFonts w:ascii="Times New Roman" w:hAnsi="Times New Roman" w:cs="Times New Roman"/>
          <w:b/>
          <w:sz w:val="24"/>
          <w:szCs w:val="24"/>
        </w:rPr>
        <w:t>Лекарственная форма:</w:t>
      </w:r>
      <w:r w:rsidR="005C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F5" w:rsidRPr="005C65F5">
        <w:rPr>
          <w:rFonts w:ascii="Times New Roman" w:hAnsi="Times New Roman" w:cs="Times New Roman"/>
          <w:sz w:val="24"/>
          <w:szCs w:val="24"/>
        </w:rPr>
        <w:t>таблетки</w:t>
      </w:r>
    </w:p>
    <w:p w14:paraId="212223F7" w14:textId="77777777" w:rsidR="00713291" w:rsidRPr="005C65F5" w:rsidRDefault="00713291" w:rsidP="006B2414">
      <w:pPr>
        <w:snapToGri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65F5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35CA86DC" w14:textId="77777777" w:rsidR="00713291" w:rsidRDefault="00BE3194" w:rsidP="008D3E04">
      <w:pPr>
        <w:snapToGri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одну таблетку)</w:t>
      </w:r>
      <w:r w:rsidR="00B42596">
        <w:rPr>
          <w:rFonts w:ascii="Times New Roman" w:hAnsi="Times New Roman" w:cs="Times New Roman"/>
          <w:sz w:val="24"/>
          <w:szCs w:val="24"/>
        </w:rPr>
        <w:t>:</w:t>
      </w:r>
    </w:p>
    <w:p w14:paraId="35A46E61" w14:textId="77777777" w:rsidR="001530D8" w:rsidRPr="001530D8" w:rsidRDefault="00E20850" w:rsidP="008D3E04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Активный компонент</w:t>
      </w:r>
      <w:r w:rsidR="00713291" w:rsidRPr="001530D8">
        <w:rPr>
          <w:rFonts w:ascii="Times New Roman" w:hAnsi="Times New Roman" w:cs="Times New Roman"/>
          <w:i/>
          <w:sz w:val="24"/>
          <w:szCs w:val="24"/>
        </w:rPr>
        <w:t>:</w:t>
      </w:r>
      <w:r w:rsidR="008721E3" w:rsidRPr="001530D8">
        <w:rPr>
          <w:rFonts w:ascii="Times New Roman" w:hAnsi="Times New Roman" w:cs="Times New Roman"/>
          <w:sz w:val="24"/>
          <w:szCs w:val="24"/>
        </w:rPr>
        <w:t xml:space="preserve"> </w:t>
      </w:r>
      <w:r w:rsidR="009D4858" w:rsidRPr="009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Расторопши пятнистой плодов экстракт сухой (Силимарин эк</w:t>
      </w:r>
      <w:r w:rsidR="009D4858" w:rsidRPr="009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D4858" w:rsidRPr="009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тракт сухой) </w:t>
      </w:r>
      <w:r w:rsidR="00B87CDF"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(с содержанием суммы флаволигнанов </w:t>
      </w:r>
      <w:r w:rsidR="00777EFF"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</w:t>
      </w:r>
      <w:r w:rsidR="00450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ересчете на силибин</w:t>
      </w:r>
      <w:r w:rsidR="00B87CDF"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менее 65</w:t>
      </w:r>
      <w:r w:rsidR="009D4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B87CDF"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%) </w:t>
      </w:r>
      <w:r w:rsidR="002D5A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B87CDF"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100</w:t>
      </w:r>
      <w:r w:rsidR="002D5A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,0</w:t>
      </w:r>
      <w:r w:rsidR="00B87CDF"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мг. </w:t>
      </w:r>
    </w:p>
    <w:p w14:paraId="002B4B85" w14:textId="77777777" w:rsidR="00407AC9" w:rsidRDefault="00B87CDF" w:rsidP="00407AC9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30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777EFF" w:rsidRPr="001530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спомогательные вещества:</w:t>
      </w:r>
      <w:r w:rsidR="00777EFF"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</w:t>
      </w:r>
      <w:r w:rsidRPr="00153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актозы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моногидрат</w:t>
      </w:r>
      <w:r w:rsidR="00192C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50,0 мг</w:t>
      </w:r>
      <w:r w:rsidR="00777EFF" w:rsidRPr="00777E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897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крахмал</w:t>
      </w:r>
      <w:r w:rsidR="00192C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77EFF" w:rsidRPr="00777E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картофель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</w:t>
      </w:r>
      <w:r w:rsidR="00192C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97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48,0</w:t>
      </w:r>
      <w:r w:rsidR="00897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мг</w:t>
      </w:r>
      <w:r w:rsidR="00777EFF" w:rsidRPr="00777E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магния стеарат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2,0 мг.</w:t>
      </w:r>
    </w:p>
    <w:p w14:paraId="17FCDD59" w14:textId="77777777" w:rsidR="00AE1D12" w:rsidRPr="007B4395" w:rsidRDefault="00AE1D12" w:rsidP="00407AC9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</w:t>
      </w:r>
    </w:p>
    <w:p w14:paraId="5AC4635E" w14:textId="77777777" w:rsidR="00407AC9" w:rsidRDefault="00AE1D12" w:rsidP="00407AC9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Таблетки </w:t>
      </w:r>
      <w:r w:rsidR="00324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круглой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двояк</w:t>
      </w:r>
      <w:r w:rsidR="00324B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овыпуклой формы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110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светло-коричневого до коричневого цвета, с вкраплениями.</w:t>
      </w:r>
      <w:r w:rsidR="00777EFF" w:rsidRPr="00777E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3B24F2A8" w14:textId="77777777" w:rsidR="00407AC9" w:rsidRPr="003857FD" w:rsidRDefault="00F01958" w:rsidP="003857FD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Фармакотерапевтическая группа: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гепатопротекторное</w:t>
      </w:r>
      <w:r w:rsidR="0040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средство</w:t>
      </w:r>
      <w:r w:rsidR="004F2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растительного прои</w:t>
      </w:r>
      <w:r w:rsidR="004F2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4F2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хождения</w:t>
      </w:r>
      <w:r w:rsidR="00E208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37DFD76" w14:textId="77777777" w:rsidR="00407AC9" w:rsidRPr="00450579" w:rsidRDefault="00F01958" w:rsidP="003857FD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1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 АТХ: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А05ВА03</w:t>
      </w:r>
    </w:p>
    <w:p w14:paraId="637156F4" w14:textId="77777777" w:rsidR="00E11023" w:rsidRDefault="00E11023" w:rsidP="003857FD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1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Фармакологические свойства</w:t>
      </w:r>
    </w:p>
    <w:p w14:paraId="0E21CC99" w14:textId="77777777" w:rsidR="0033061C" w:rsidRDefault="0033061C" w:rsidP="008D3E04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 действующим</w:t>
      </w:r>
      <w:r w:rsidR="00A30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компонентом препарата</w:t>
      </w:r>
      <w:r w:rsidRPr="00DD7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30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являе</w:t>
      </w:r>
      <w:r w:rsidRPr="00DD7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тся</w:t>
      </w:r>
      <w:r w:rsidR="00A30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сумма</w:t>
      </w:r>
      <w:r w:rsidRPr="00DD7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флаволигнан</w:t>
      </w:r>
      <w:r w:rsidR="00A30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 (сил</w:t>
      </w:r>
      <w:r w:rsidR="00A30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A30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марин), получаемых из плодов </w:t>
      </w:r>
      <w:r w:rsidRPr="00DD7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расторопши пятнистой </w:t>
      </w:r>
      <w:r w:rsidRPr="00DD701A">
        <w:rPr>
          <w:rFonts w:ascii="Times New Roman" w:hAnsi="Times New Roman" w:cs="Times New Roman"/>
          <w:sz w:val="24"/>
          <w:szCs w:val="24"/>
          <w:lang w:val="en-US"/>
        </w:rPr>
        <w:t>Silybum</w:t>
      </w:r>
      <w:r w:rsidRPr="00DD701A">
        <w:rPr>
          <w:rFonts w:ascii="Times New Roman" w:hAnsi="Times New Roman" w:cs="Times New Roman"/>
          <w:sz w:val="24"/>
          <w:szCs w:val="24"/>
        </w:rPr>
        <w:t xml:space="preserve"> </w:t>
      </w:r>
      <w:r w:rsidRPr="00DD701A">
        <w:rPr>
          <w:rFonts w:ascii="Times New Roman" w:hAnsi="Times New Roman" w:cs="Times New Roman"/>
          <w:sz w:val="24"/>
          <w:szCs w:val="24"/>
          <w:lang w:val="en-US"/>
        </w:rPr>
        <w:t>marianum</w:t>
      </w:r>
      <w:r w:rsidRPr="00DD701A">
        <w:rPr>
          <w:rFonts w:ascii="Times New Roman" w:hAnsi="Times New Roman" w:cs="Times New Roman"/>
          <w:sz w:val="24"/>
          <w:szCs w:val="24"/>
        </w:rPr>
        <w:t xml:space="preserve"> (</w:t>
      </w:r>
      <w:r w:rsidRPr="00DD701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D701A">
        <w:rPr>
          <w:rFonts w:ascii="Times New Roman" w:hAnsi="Times New Roman" w:cs="Times New Roman"/>
          <w:sz w:val="24"/>
          <w:szCs w:val="24"/>
        </w:rPr>
        <w:t xml:space="preserve">.) </w:t>
      </w:r>
      <w:r w:rsidRPr="00DD701A">
        <w:rPr>
          <w:rFonts w:ascii="Times New Roman" w:hAnsi="Times New Roman" w:cs="Times New Roman"/>
          <w:sz w:val="24"/>
          <w:szCs w:val="24"/>
          <w:lang w:val="en-US"/>
        </w:rPr>
        <w:t>Gaerth</w:t>
      </w:r>
      <w:r w:rsidRPr="00DD701A">
        <w:rPr>
          <w:rFonts w:ascii="Times New Roman" w:hAnsi="Times New Roman" w:cs="Times New Roman"/>
          <w:sz w:val="24"/>
          <w:szCs w:val="24"/>
        </w:rPr>
        <w:t xml:space="preserve"> сем. астровые – </w:t>
      </w:r>
      <w:r w:rsidRPr="00DD701A">
        <w:rPr>
          <w:rFonts w:ascii="Times New Roman" w:hAnsi="Times New Roman" w:cs="Times New Roman"/>
          <w:sz w:val="24"/>
          <w:szCs w:val="24"/>
          <w:lang w:val="en-US"/>
        </w:rPr>
        <w:t>Asteraceae</w:t>
      </w:r>
      <w:r w:rsidR="00A30A9F">
        <w:rPr>
          <w:rFonts w:ascii="Times New Roman" w:hAnsi="Times New Roman" w:cs="Times New Roman"/>
          <w:sz w:val="24"/>
          <w:szCs w:val="24"/>
        </w:rPr>
        <w:t xml:space="preserve"> (</w:t>
      </w:r>
      <w:r w:rsidR="00A30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том числе силибинин, изосилибинин, силидианин, силикристин</w:t>
      </w:r>
      <w:r w:rsidR="00A30A9F">
        <w:rPr>
          <w:rFonts w:ascii="Times New Roman" w:hAnsi="Times New Roman" w:cs="Times New Roman"/>
          <w:sz w:val="24"/>
          <w:szCs w:val="24"/>
        </w:rPr>
        <w:t>)</w:t>
      </w:r>
      <w:r w:rsidRPr="00DD701A">
        <w:rPr>
          <w:rFonts w:ascii="Times New Roman" w:hAnsi="Times New Roman" w:cs="Times New Roman"/>
          <w:sz w:val="24"/>
          <w:szCs w:val="24"/>
        </w:rPr>
        <w:t>.</w:t>
      </w:r>
    </w:p>
    <w:p w14:paraId="41B2CA05" w14:textId="77777777" w:rsidR="004F2309" w:rsidRPr="009A1387" w:rsidRDefault="004F2309" w:rsidP="008D3E04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387">
        <w:rPr>
          <w:rFonts w:ascii="Times New Roman" w:hAnsi="Times New Roman" w:cs="Times New Roman"/>
          <w:b/>
          <w:i/>
          <w:sz w:val="24"/>
          <w:szCs w:val="24"/>
        </w:rPr>
        <w:t>Фармакодинамика</w:t>
      </w:r>
    </w:p>
    <w:p w14:paraId="02FD03C0" w14:textId="77777777" w:rsidR="00DD701A" w:rsidRDefault="00897045" w:rsidP="008D3E04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обладает</w:t>
      </w:r>
      <w:r w:rsidR="00DD701A">
        <w:rPr>
          <w:rFonts w:ascii="Times New Roman" w:hAnsi="Times New Roman" w:cs="Times New Roman"/>
          <w:sz w:val="24"/>
          <w:szCs w:val="24"/>
        </w:rPr>
        <w:t xml:space="preserve"> гепатопротективным и антитоксическим действием. Лечебный эффект обусловлен воздействием на метаболизм гепатоцитов. Активизирует синтез белков и фе</w:t>
      </w:r>
      <w:r w:rsidR="00DD701A">
        <w:rPr>
          <w:rFonts w:ascii="Times New Roman" w:hAnsi="Times New Roman" w:cs="Times New Roman"/>
          <w:sz w:val="24"/>
          <w:szCs w:val="24"/>
        </w:rPr>
        <w:t>р</w:t>
      </w:r>
      <w:r w:rsidR="00DD701A">
        <w:rPr>
          <w:rFonts w:ascii="Times New Roman" w:hAnsi="Times New Roman" w:cs="Times New Roman"/>
          <w:sz w:val="24"/>
          <w:szCs w:val="24"/>
        </w:rPr>
        <w:t>ментов в гепатоцитах, оказывает стабилизирующее воздействие на мембрану гепатоцитов, тормозит проникновение токсинов в клетки печени, ингибирует дистрофические и поте</w:t>
      </w:r>
      <w:r w:rsidR="00DD701A">
        <w:rPr>
          <w:rFonts w:ascii="Times New Roman" w:hAnsi="Times New Roman" w:cs="Times New Roman"/>
          <w:sz w:val="24"/>
          <w:szCs w:val="24"/>
        </w:rPr>
        <w:t>н</w:t>
      </w:r>
      <w:r w:rsidR="008036FF">
        <w:rPr>
          <w:rFonts w:ascii="Times New Roman" w:hAnsi="Times New Roman" w:cs="Times New Roman"/>
          <w:sz w:val="24"/>
          <w:szCs w:val="24"/>
        </w:rPr>
        <w:t>цирует регене</w:t>
      </w:r>
      <w:r w:rsidR="00DD701A">
        <w:rPr>
          <w:rFonts w:ascii="Times New Roman" w:hAnsi="Times New Roman" w:cs="Times New Roman"/>
          <w:sz w:val="24"/>
          <w:szCs w:val="24"/>
        </w:rPr>
        <w:t>ративные процессы печени.</w:t>
      </w:r>
    </w:p>
    <w:p w14:paraId="3F859FBC" w14:textId="77777777" w:rsidR="009A1387" w:rsidRPr="009A1387" w:rsidRDefault="009A1387" w:rsidP="00E20850">
      <w:pPr>
        <w:keepNext/>
        <w:widowControl w:val="0"/>
        <w:snapToGri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387">
        <w:rPr>
          <w:rFonts w:ascii="Times New Roman" w:hAnsi="Times New Roman" w:cs="Times New Roman"/>
          <w:b/>
          <w:i/>
          <w:sz w:val="24"/>
          <w:szCs w:val="24"/>
        </w:rPr>
        <w:lastRenderedPageBreak/>
        <w:t>Фармакокинетика</w:t>
      </w:r>
    </w:p>
    <w:p w14:paraId="044DD7FA" w14:textId="77777777" w:rsidR="009A1387" w:rsidRPr="0033061C" w:rsidRDefault="009A1387" w:rsidP="008D3E04">
      <w:pPr>
        <w:widowControl w:val="0"/>
        <w:snapToGri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Адсорбция силибинина довольно низкая и только 2-3 % выделяются с желчью в течение первых 24 часов. В результате расщепления кишечной микрофлорой до 40 % выделивш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 с желчью силибинина вновь реабсорбируется, в результате чего имеет место энтер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печеночная циркуляция. Пик силибинина в плазме после перорального приема достигае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через 3-4 часа. </w:t>
      </w:r>
      <w:r w:rsidR="00A30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Силимарин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выводится из организма преимущественно с желчью и, в меньшей степени, почками. Время полувыведения – от 6 до 8 часов. Не кумулирует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ганизме.</w:t>
      </w:r>
    </w:p>
    <w:p w14:paraId="396352C9" w14:textId="77777777" w:rsidR="00AE23BE" w:rsidRPr="00AE23BE" w:rsidRDefault="00AE23BE" w:rsidP="008D3E04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к применению</w:t>
      </w:r>
    </w:p>
    <w:p w14:paraId="326BAF01" w14:textId="77777777" w:rsidR="006B2414" w:rsidRDefault="00E524D7" w:rsidP="00407AC9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при токсических поврежде</w:t>
      </w:r>
      <w:r w:rsidR="00AE2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печени, хроническом гепатите, циррозе печ</w:t>
      </w:r>
      <w:r w:rsidR="00AE23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2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(в составе комплексной терапии), после перенесенного гепатита. Профилактически п</w:t>
      </w:r>
      <w:r w:rsidR="00554C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E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именяют </w:t>
      </w:r>
      <w:r w:rsidR="00554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хронических интоксикациях (</w:t>
      </w:r>
      <w:r w:rsidR="00AE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профессиональных), длительном приеме лекарств</w:t>
      </w:r>
      <w:r w:rsidR="009A138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препаратов</w:t>
      </w:r>
      <w:r w:rsidR="00AE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алкоголя.</w:t>
      </w:r>
    </w:p>
    <w:p w14:paraId="682585DD" w14:textId="77777777" w:rsidR="008A12DE" w:rsidRPr="008A12DE" w:rsidRDefault="008A12DE" w:rsidP="008D3E04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Противопоказания</w:t>
      </w:r>
    </w:p>
    <w:p w14:paraId="028D5A96" w14:textId="77777777" w:rsidR="000E0940" w:rsidRDefault="009A1387" w:rsidP="00407AC9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непереносимость, повышенная чувствительность к компонентам преп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рата, беременность, период грудного вскармливания, детский возраст до 12 лет, неперен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симость лактозы, дефицит лактазы, глюкозо-галактозная мальабсорбция.</w:t>
      </w:r>
    </w:p>
    <w:p w14:paraId="03D8E42B" w14:textId="77777777" w:rsidR="009A1387" w:rsidRDefault="009A1387" w:rsidP="00407AC9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осторожностью</w:t>
      </w:r>
    </w:p>
    <w:p w14:paraId="32B5F787" w14:textId="77777777" w:rsidR="009A1387" w:rsidRDefault="009A1387" w:rsidP="00407AC9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Пациенты с сахарным диабетом, детский возраст с 12 лет.</w:t>
      </w:r>
    </w:p>
    <w:p w14:paraId="09E5BF78" w14:textId="77777777" w:rsidR="00EB0C56" w:rsidRPr="00DC03C7" w:rsidRDefault="00EB0C56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3C7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при беременности и в период </w:t>
      </w:r>
      <w:r w:rsidRPr="00DC03C7">
        <w:rPr>
          <w:rFonts w:ascii="Times New Roman" w:hAnsi="Times New Roman" w:cs="Times New Roman"/>
          <w:b/>
          <w:sz w:val="24"/>
          <w:szCs w:val="24"/>
        </w:rPr>
        <w:t>грудного вскармливания</w:t>
      </w:r>
    </w:p>
    <w:p w14:paraId="4DEF031F" w14:textId="77777777" w:rsidR="00EB0C56" w:rsidRPr="00407AC9" w:rsidRDefault="009A1387" w:rsidP="00407AC9">
      <w:pPr>
        <w:widowControl w:val="0"/>
        <w:spacing w:after="0" w:line="36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препарата при беременности и в период грудного вскармливания противоп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казано (в связи с отсутствием данных по эффективности и безопасности применения у данной категории пациентов)</w:t>
      </w:r>
      <w:r w:rsidR="00EB0C56" w:rsidRPr="00DC03C7">
        <w:rPr>
          <w:rFonts w:ascii="Times New Roman" w:hAnsi="Times New Roman" w:cs="Times New Roman"/>
          <w:sz w:val="24"/>
          <w:szCs w:val="24"/>
        </w:rPr>
        <w:t>.</w:t>
      </w:r>
    </w:p>
    <w:p w14:paraId="65579802" w14:textId="77777777" w:rsidR="000E0940" w:rsidRPr="00D74384" w:rsidRDefault="000E0940" w:rsidP="008D3E04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применения и дозы</w:t>
      </w:r>
    </w:p>
    <w:p w14:paraId="6C6F81DB" w14:textId="77777777" w:rsidR="006B2414" w:rsidRDefault="000E0940" w:rsidP="00407AC9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</w:t>
      </w:r>
      <w:r w:rsidR="0089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взрослых</w:t>
      </w:r>
      <w:r w:rsidR="000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детей </w:t>
      </w:r>
      <w:r w:rsidR="0089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42B1">
        <w:rPr>
          <w:rFonts w:ascii="Times New Roman" w:eastAsia="Times New Roman" w:hAnsi="Times New Roman" w:cs="Times New Roman"/>
          <w:sz w:val="24"/>
          <w:szCs w:val="24"/>
          <w:lang w:eastAsia="ru-RU"/>
        </w:rPr>
        <w:t>2 лет внутрь по 1-2 таблетки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день за 30</w:t>
      </w:r>
      <w:r w:rsidR="0089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 до еды. Курс лечения 25 -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дней. При хронических заболеваниях целесообра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повторные курсы лечения через 1-3 месяца. </w:t>
      </w:r>
    </w:p>
    <w:p w14:paraId="0CD59570" w14:textId="77777777" w:rsidR="00461CEF" w:rsidRDefault="00461CEF" w:rsidP="00407AC9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был пропущен прием препарата или было принято недостаточное его количество, последующий прием следует проводить так, как это указано в данной инструкции, без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ких-либо изменений.</w:t>
      </w:r>
    </w:p>
    <w:p w14:paraId="78D2AC4C" w14:textId="77777777" w:rsidR="000A619B" w:rsidRPr="00DC03C7" w:rsidRDefault="00BC6547" w:rsidP="00E20850">
      <w:pPr>
        <w:keepNext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3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Побочное действие</w:t>
      </w:r>
    </w:p>
    <w:p w14:paraId="4528CBCE" w14:textId="77777777" w:rsidR="006B2414" w:rsidRPr="00407AC9" w:rsidRDefault="0090639B" w:rsidP="00461C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Возможны аллергические реакции, </w:t>
      </w:r>
      <w:r w:rsidRPr="0090639B">
        <w:rPr>
          <w:rFonts w:ascii="Times New Roman" w:hAnsi="Times New Roman" w:cs="Times New Roman"/>
          <w:bCs/>
          <w:sz w:val="24"/>
          <w:szCs w:val="24"/>
        </w:rPr>
        <w:t>в отдельных случаях послабляющее действие.</w:t>
      </w:r>
      <w:r w:rsidR="00461CEF">
        <w:rPr>
          <w:rFonts w:ascii="Times New Roman" w:hAnsi="Times New Roman" w:cs="Times New Roman"/>
          <w:bCs/>
          <w:sz w:val="24"/>
          <w:szCs w:val="24"/>
        </w:rPr>
        <w:t xml:space="preserve"> При п</w:t>
      </w:r>
      <w:r w:rsidR="00461CEF">
        <w:rPr>
          <w:rFonts w:ascii="Times New Roman" w:hAnsi="Times New Roman" w:cs="Times New Roman"/>
          <w:bCs/>
          <w:sz w:val="24"/>
          <w:szCs w:val="24"/>
        </w:rPr>
        <w:t>о</w:t>
      </w:r>
      <w:r w:rsidR="00461CEF">
        <w:rPr>
          <w:rFonts w:ascii="Times New Roman" w:hAnsi="Times New Roman" w:cs="Times New Roman"/>
          <w:bCs/>
          <w:sz w:val="24"/>
          <w:szCs w:val="24"/>
        </w:rPr>
        <w:t>явлении побочных эффектов, не описанных в данной инструкции, следует прекратить прием препарата и сообщить об этом лечащему врачу.</w:t>
      </w:r>
    </w:p>
    <w:p w14:paraId="491F82C4" w14:textId="77777777" w:rsidR="00EA7C70" w:rsidRPr="00DC03C7" w:rsidRDefault="00EA7C70" w:rsidP="00461CEF">
      <w:pPr>
        <w:keepNext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03C7">
        <w:rPr>
          <w:rFonts w:ascii="Times New Roman" w:hAnsi="Times New Roman" w:cs="Times New Roman"/>
          <w:b/>
          <w:sz w:val="24"/>
          <w:szCs w:val="24"/>
        </w:rPr>
        <w:t xml:space="preserve">Передозировка </w:t>
      </w:r>
    </w:p>
    <w:p w14:paraId="58E86661" w14:textId="77777777" w:rsidR="00EA7C70" w:rsidRPr="00DC03C7" w:rsidRDefault="00461CEF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настоящего времени случаев передозировки не зарегистрировано</w:t>
      </w:r>
      <w:r w:rsidR="00EA7C70" w:rsidRPr="00DC03C7">
        <w:rPr>
          <w:rFonts w:ascii="Times New Roman" w:hAnsi="Times New Roman" w:cs="Times New Roman"/>
          <w:sz w:val="24"/>
          <w:szCs w:val="24"/>
        </w:rPr>
        <w:t>.</w:t>
      </w:r>
    </w:p>
    <w:p w14:paraId="66AC7486" w14:textId="77777777" w:rsidR="006B2414" w:rsidRPr="00407AC9" w:rsidRDefault="00EA7C70" w:rsidP="00461C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7">
        <w:rPr>
          <w:rFonts w:ascii="Times New Roman" w:hAnsi="Times New Roman" w:cs="Times New Roman"/>
          <w:sz w:val="24"/>
          <w:szCs w:val="24"/>
        </w:rPr>
        <w:t>В случае приема дозы, превышающей терапевтическую в несколько раз, следует вызвать рвоту и промыть желудок, затем принять активированный уголь, при необходимости пройти симптоматическое лечение.</w:t>
      </w:r>
    </w:p>
    <w:p w14:paraId="00FF17FE" w14:textId="77777777" w:rsidR="009E077E" w:rsidRPr="00450579" w:rsidRDefault="009E077E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470A">
        <w:rPr>
          <w:rFonts w:ascii="Times New Roman" w:hAnsi="Times New Roman" w:cs="Times New Roman"/>
          <w:b/>
          <w:sz w:val="24"/>
          <w:szCs w:val="24"/>
        </w:rPr>
        <w:t>Взаимодействие с другими лекарственными средствами</w:t>
      </w:r>
    </w:p>
    <w:p w14:paraId="5548208C" w14:textId="77777777" w:rsidR="003857FD" w:rsidRPr="003857FD" w:rsidRDefault="00461CEF" w:rsidP="00461C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совместном применении </w:t>
      </w:r>
      <w:r w:rsidR="00A30A9F">
        <w:rPr>
          <w:rFonts w:ascii="Times New Roman" w:hAnsi="Times New Roman" w:cs="Times New Roman"/>
          <w:sz w:val="24"/>
          <w:szCs w:val="24"/>
        </w:rPr>
        <w:t>препарата</w:t>
      </w:r>
      <w:r>
        <w:rPr>
          <w:rFonts w:ascii="Times New Roman" w:hAnsi="Times New Roman" w:cs="Times New Roman"/>
          <w:sz w:val="24"/>
          <w:szCs w:val="24"/>
        </w:rPr>
        <w:t xml:space="preserve"> с пероральными контрацептивами и препаратами, которые используются при гормональной заместительной терапии, возможно уменьшение эффектов последних. </w:t>
      </w:r>
      <w:r w:rsidR="00A30A9F">
        <w:rPr>
          <w:rFonts w:ascii="Times New Roman" w:hAnsi="Times New Roman" w:cs="Times New Roman"/>
          <w:sz w:val="24"/>
          <w:szCs w:val="24"/>
        </w:rPr>
        <w:t>Препарат</w:t>
      </w:r>
      <w:r>
        <w:rPr>
          <w:rFonts w:ascii="Times New Roman" w:hAnsi="Times New Roman" w:cs="Times New Roman"/>
          <w:sz w:val="24"/>
          <w:szCs w:val="24"/>
        </w:rPr>
        <w:t xml:space="preserve"> может усилить эффекты таких лекарственных средств, как диазепам, алпрозолам, кетоконазол, ловастатин, винбластин из-за его подавляющего де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ствия на систему изоферментов цитохрома Р450</w:t>
      </w:r>
      <w:r w:rsidR="003857FD">
        <w:rPr>
          <w:rFonts w:ascii="Times New Roman" w:hAnsi="Times New Roman" w:cs="Times New Roman"/>
          <w:sz w:val="24"/>
          <w:szCs w:val="24"/>
        </w:rPr>
        <w:t>.</w:t>
      </w:r>
    </w:p>
    <w:p w14:paraId="4B157A52" w14:textId="77777777" w:rsidR="000A619B" w:rsidRPr="004D470A" w:rsidRDefault="000A619B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70A">
        <w:rPr>
          <w:rFonts w:ascii="Times New Roman" w:hAnsi="Times New Roman" w:cs="Times New Roman"/>
          <w:b/>
          <w:bCs/>
          <w:sz w:val="24"/>
          <w:szCs w:val="24"/>
        </w:rPr>
        <w:t>Особые указания</w:t>
      </w:r>
    </w:p>
    <w:p w14:paraId="12026A78" w14:textId="77777777" w:rsidR="00461CEF" w:rsidRDefault="00461CEF" w:rsidP="00407AC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 применяют по назначению врача.</w:t>
      </w:r>
    </w:p>
    <w:p w14:paraId="01BB266F" w14:textId="77777777" w:rsidR="00461CEF" w:rsidRDefault="00586A35" w:rsidP="00586A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Пациентам с сахарным диабетом следует учитывать, что содержание углеводов в разовой дозе препарата (1 таблетка) соответствует 0,</w:t>
      </w:r>
      <w:r w:rsidR="00D61E7D">
        <w:rPr>
          <w:rFonts w:ascii="Times New Roman" w:eastAsia="Times New Roman" w:hAnsi="Times New Roman" w:cs="Times New Roman"/>
          <w:sz w:val="24"/>
          <w:szCs w:val="24"/>
          <w:lang w:eastAsia="ru-RU"/>
        </w:rPr>
        <w:t>0082</w:t>
      </w:r>
      <w:r w:rsidRPr="0058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ХЕ</w:t>
      </w:r>
      <w:r w:rsidR="00D61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максимальной суточной дозе пр</w:t>
      </w:r>
      <w:r w:rsidR="00D61E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61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парата (6 таблеток) – 0,0492 ХЕ</w:t>
      </w:r>
      <w:r w:rsidRPr="00586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BE2394" w14:textId="77777777" w:rsidR="00D61E7D" w:rsidRDefault="00254A19" w:rsidP="00D6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33799" w:rsidRPr="00D6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лияние на способность управлять</w:t>
      </w:r>
      <w:r w:rsidRPr="00D6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транспортными средствами</w:t>
      </w:r>
      <w:r w:rsidR="00D6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6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</w:t>
      </w:r>
      <w:r w:rsidR="001C600F" w:rsidRPr="00D6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низма</w:t>
      </w:r>
      <w:r w:rsidR="00D61E7D" w:rsidRPr="00D6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</w:t>
      </w:r>
    </w:p>
    <w:p w14:paraId="3067A189" w14:textId="77777777" w:rsidR="00777EFF" w:rsidRPr="00407AC9" w:rsidRDefault="00D61E7D" w:rsidP="00D6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379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 препарата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оказывает влияния на способность к выполнению потенциально опасных видов деятельности, требующих повышенной концентрации внимания и быстр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психомоторных реакций (управление транспортными средствами, работа с движущ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механизмами, работа диспетчера, оператора).</w:t>
      </w:r>
    </w:p>
    <w:p w14:paraId="12ACDB28" w14:textId="77777777" w:rsidR="002E7B40" w:rsidRPr="0033061C" w:rsidRDefault="004C1A74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2ADC">
        <w:rPr>
          <w:rFonts w:ascii="Times New Roman" w:hAnsi="Times New Roman" w:cs="Times New Roman"/>
          <w:b/>
          <w:sz w:val="24"/>
          <w:szCs w:val="24"/>
        </w:rPr>
        <w:t>Форма выпуска</w:t>
      </w:r>
    </w:p>
    <w:p w14:paraId="0C604252" w14:textId="77777777" w:rsidR="004C1A74" w:rsidRPr="00112ADC" w:rsidRDefault="004C1A74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2ADC">
        <w:rPr>
          <w:rFonts w:ascii="Times New Roman" w:hAnsi="Times New Roman" w:cs="Times New Roman"/>
          <w:sz w:val="24"/>
          <w:szCs w:val="24"/>
        </w:rPr>
        <w:t xml:space="preserve">Таблетки 100 мг. </w:t>
      </w:r>
    </w:p>
    <w:p w14:paraId="63DD0922" w14:textId="77777777" w:rsidR="004C1A74" w:rsidRPr="00112ADC" w:rsidRDefault="000B3C29" w:rsidP="00E208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ADC">
        <w:rPr>
          <w:rFonts w:ascii="Times New Roman" w:hAnsi="Times New Roman" w:cs="Times New Roman"/>
          <w:sz w:val="24"/>
          <w:szCs w:val="24"/>
        </w:rPr>
        <w:t>По 10, 15 таблеток в контурную ячейковую упаковку</w:t>
      </w:r>
      <w:r w:rsidR="004C1A74" w:rsidRPr="00112ADC">
        <w:rPr>
          <w:rFonts w:ascii="Times New Roman" w:hAnsi="Times New Roman" w:cs="Times New Roman"/>
          <w:sz w:val="24"/>
          <w:szCs w:val="24"/>
        </w:rPr>
        <w:t xml:space="preserve"> из пленки поливинилхлоридной и фольги а</w:t>
      </w:r>
      <w:r w:rsidR="00474A0D">
        <w:rPr>
          <w:rFonts w:ascii="Times New Roman" w:hAnsi="Times New Roman" w:cs="Times New Roman"/>
          <w:sz w:val="24"/>
          <w:szCs w:val="24"/>
        </w:rPr>
        <w:t>люминиевой</w:t>
      </w:r>
      <w:r w:rsidR="004C1A74" w:rsidRPr="00112ADC">
        <w:rPr>
          <w:rFonts w:ascii="Times New Roman" w:hAnsi="Times New Roman" w:cs="Times New Roman"/>
          <w:sz w:val="24"/>
          <w:szCs w:val="24"/>
        </w:rPr>
        <w:t>.</w:t>
      </w:r>
    </w:p>
    <w:p w14:paraId="31B44E88" w14:textId="77777777" w:rsidR="00010672" w:rsidRPr="00112ADC" w:rsidRDefault="000B3C29" w:rsidP="00E208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ADC">
        <w:rPr>
          <w:rFonts w:ascii="Times New Roman" w:hAnsi="Times New Roman" w:cs="Times New Roman"/>
          <w:bCs/>
          <w:sz w:val="24"/>
          <w:szCs w:val="24"/>
        </w:rPr>
        <w:t>По 2, 3, 4, 6, 8, 9 или</w:t>
      </w:r>
      <w:r w:rsidR="007B531E" w:rsidRPr="00112A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672" w:rsidRPr="00112ADC">
        <w:rPr>
          <w:rFonts w:ascii="Times New Roman" w:hAnsi="Times New Roman" w:cs="Times New Roman"/>
          <w:bCs/>
          <w:sz w:val="24"/>
          <w:szCs w:val="24"/>
        </w:rPr>
        <w:t>12 контурных ячейковых упаковок</w:t>
      </w:r>
      <w:r w:rsidR="00010672" w:rsidRPr="00112A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A04">
        <w:rPr>
          <w:rFonts w:ascii="Times New Roman" w:hAnsi="Times New Roman" w:cs="Times New Roman"/>
          <w:bCs/>
          <w:sz w:val="24"/>
          <w:szCs w:val="24"/>
        </w:rPr>
        <w:t>вместе с инструкцией по</w:t>
      </w:r>
      <w:r w:rsidR="00010672" w:rsidRPr="00112ADC">
        <w:rPr>
          <w:rFonts w:ascii="Times New Roman" w:hAnsi="Times New Roman" w:cs="Times New Roman"/>
          <w:bCs/>
          <w:sz w:val="24"/>
          <w:szCs w:val="24"/>
        </w:rPr>
        <w:t xml:space="preserve"> прим</w:t>
      </w:r>
      <w:r w:rsidR="00010672" w:rsidRPr="00112ADC">
        <w:rPr>
          <w:rFonts w:ascii="Times New Roman" w:hAnsi="Times New Roman" w:cs="Times New Roman"/>
          <w:bCs/>
          <w:sz w:val="24"/>
          <w:szCs w:val="24"/>
        </w:rPr>
        <w:t>е</w:t>
      </w:r>
      <w:r w:rsidR="00010672" w:rsidRPr="00112ADC">
        <w:rPr>
          <w:rFonts w:ascii="Times New Roman" w:hAnsi="Times New Roman" w:cs="Times New Roman"/>
          <w:bCs/>
          <w:sz w:val="24"/>
          <w:szCs w:val="24"/>
        </w:rPr>
        <w:t>нению помещают в пачку из картона.</w:t>
      </w:r>
    </w:p>
    <w:p w14:paraId="6D358C39" w14:textId="77777777" w:rsidR="002412BD" w:rsidRPr="002412BD" w:rsidRDefault="002412BD" w:rsidP="00E208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50 таблеток в банки полимерные для хранения лекарственных средств и витаминов или в банки полимерные с контролем первого вскрытия и амортизатором. </w:t>
      </w:r>
    </w:p>
    <w:p w14:paraId="3A515839" w14:textId="77777777" w:rsidR="006B2414" w:rsidRPr="00407AC9" w:rsidRDefault="002412BD" w:rsidP="00E208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2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банку вместе с инструкцией по применению помещают в пачку из картона.</w:t>
      </w:r>
    </w:p>
    <w:p w14:paraId="5DB263BD" w14:textId="77777777" w:rsidR="00067B5E" w:rsidRPr="00D74EE4" w:rsidRDefault="00067B5E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EE4">
        <w:rPr>
          <w:rFonts w:ascii="Times New Roman" w:hAnsi="Times New Roman" w:cs="Times New Roman"/>
          <w:b/>
          <w:bCs/>
          <w:sz w:val="24"/>
          <w:szCs w:val="24"/>
        </w:rPr>
        <w:t>Условия хранения</w:t>
      </w:r>
    </w:p>
    <w:p w14:paraId="1FA92C1E" w14:textId="77777777" w:rsidR="00067B5E" w:rsidRPr="00D74EE4" w:rsidRDefault="00067B5E" w:rsidP="00E208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E4">
        <w:rPr>
          <w:rFonts w:ascii="Times New Roman" w:hAnsi="Times New Roman" w:cs="Times New Roman"/>
          <w:sz w:val="24"/>
          <w:szCs w:val="24"/>
        </w:rPr>
        <w:t>При температуре не выше 25°C</w:t>
      </w:r>
      <w:r w:rsidR="007B51AE" w:rsidRPr="00D74EE4">
        <w:rPr>
          <w:rFonts w:ascii="Times New Roman" w:hAnsi="Times New Roman" w:cs="Times New Roman"/>
          <w:sz w:val="24"/>
          <w:szCs w:val="24"/>
        </w:rPr>
        <w:t>,</w:t>
      </w:r>
      <w:r w:rsidRPr="00D74EE4">
        <w:rPr>
          <w:rFonts w:ascii="Times New Roman" w:hAnsi="Times New Roman" w:cs="Times New Roman"/>
          <w:sz w:val="24"/>
          <w:szCs w:val="24"/>
        </w:rPr>
        <w:t xml:space="preserve"> в оригинальной упаковке.</w:t>
      </w:r>
    </w:p>
    <w:p w14:paraId="380E484D" w14:textId="77777777" w:rsidR="006B2414" w:rsidRPr="00D74EE4" w:rsidRDefault="001530D8" w:rsidP="00407A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EE4">
        <w:rPr>
          <w:rFonts w:ascii="Times New Roman" w:hAnsi="Times New Roman" w:cs="Times New Roman"/>
          <w:sz w:val="24"/>
          <w:szCs w:val="24"/>
        </w:rPr>
        <w:t>Хранить в недоступном для детей месте.</w:t>
      </w:r>
    </w:p>
    <w:p w14:paraId="16F87DCE" w14:textId="77777777" w:rsidR="00067B5E" w:rsidRPr="00D74EE4" w:rsidRDefault="00067B5E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EE4">
        <w:rPr>
          <w:rFonts w:ascii="Times New Roman" w:hAnsi="Times New Roman" w:cs="Times New Roman"/>
          <w:b/>
          <w:bCs/>
          <w:sz w:val="24"/>
          <w:szCs w:val="24"/>
        </w:rPr>
        <w:t>Срок годности</w:t>
      </w:r>
    </w:p>
    <w:p w14:paraId="55FEF46B" w14:textId="77777777" w:rsidR="006B2414" w:rsidRPr="00407AC9" w:rsidRDefault="00067B5E" w:rsidP="00E208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E4">
        <w:rPr>
          <w:rFonts w:ascii="Times New Roman" w:hAnsi="Times New Roman" w:cs="Times New Roman"/>
          <w:sz w:val="24"/>
          <w:szCs w:val="24"/>
        </w:rPr>
        <w:t>5 лет</w:t>
      </w:r>
      <w:r w:rsidR="00B87CDF" w:rsidRPr="00D74EE4">
        <w:rPr>
          <w:rFonts w:ascii="Times New Roman" w:hAnsi="Times New Roman" w:cs="Times New Roman"/>
          <w:sz w:val="24"/>
          <w:szCs w:val="24"/>
        </w:rPr>
        <w:t>.</w:t>
      </w:r>
      <w:r w:rsidR="005551EC">
        <w:rPr>
          <w:rFonts w:ascii="Times New Roman" w:hAnsi="Times New Roman" w:cs="Times New Roman"/>
          <w:sz w:val="24"/>
          <w:szCs w:val="24"/>
        </w:rPr>
        <w:t xml:space="preserve"> Не </w:t>
      </w:r>
      <w:r w:rsidR="00D61E7D">
        <w:rPr>
          <w:rFonts w:ascii="Times New Roman" w:hAnsi="Times New Roman" w:cs="Times New Roman"/>
          <w:sz w:val="24"/>
          <w:szCs w:val="24"/>
        </w:rPr>
        <w:t>принимать препарат</w:t>
      </w:r>
      <w:r w:rsidR="005551EC">
        <w:rPr>
          <w:rFonts w:ascii="Times New Roman" w:hAnsi="Times New Roman" w:cs="Times New Roman"/>
          <w:sz w:val="24"/>
          <w:szCs w:val="24"/>
        </w:rPr>
        <w:t xml:space="preserve"> по истечении срока годности.</w:t>
      </w:r>
    </w:p>
    <w:p w14:paraId="30F389A2" w14:textId="77777777" w:rsidR="00150632" w:rsidRPr="00D74EE4" w:rsidRDefault="001E4C61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отпуска </w:t>
      </w:r>
    </w:p>
    <w:p w14:paraId="09F3E0C0" w14:textId="77777777" w:rsidR="006B2414" w:rsidRPr="00407AC9" w:rsidRDefault="005976EB" w:rsidP="00E208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Отпускают б</w:t>
      </w:r>
      <w:r w:rsidR="00150632" w:rsidRPr="00D74EE4">
        <w:rPr>
          <w:rFonts w:ascii="Times New Roman" w:hAnsi="Times New Roman" w:cs="Times New Roman"/>
          <w:sz w:val="24"/>
          <w:szCs w:val="24"/>
        </w:rPr>
        <w:t>ез рецепта.</w:t>
      </w:r>
    </w:p>
    <w:p w14:paraId="6C01D181" w14:textId="77777777" w:rsidR="00150632" w:rsidRPr="00D74EE4" w:rsidRDefault="00150632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EE4">
        <w:rPr>
          <w:rFonts w:ascii="Times New Roman" w:hAnsi="Times New Roman" w:cs="Times New Roman"/>
          <w:b/>
          <w:sz w:val="24"/>
          <w:szCs w:val="24"/>
        </w:rPr>
        <w:t>Производитель</w:t>
      </w:r>
      <w:r w:rsidR="002D73CA" w:rsidRPr="00D74EE4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D73CA" w:rsidRPr="00D74EE4">
        <w:rPr>
          <w:rFonts w:ascii="Times New Roman" w:hAnsi="Times New Roman" w:cs="Times New Roman"/>
          <w:b/>
          <w:bCs/>
          <w:sz w:val="24"/>
          <w:szCs w:val="24"/>
        </w:rPr>
        <w:t>Организация, принимающая претензии</w:t>
      </w:r>
      <w:r w:rsidR="00B256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98957F" w14:textId="77777777" w:rsidR="00946AFB" w:rsidRPr="00946AFB" w:rsidRDefault="00946AFB" w:rsidP="00946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B">
        <w:rPr>
          <w:rFonts w:ascii="Times New Roman" w:hAnsi="Times New Roman" w:cs="Times New Roman"/>
          <w:sz w:val="24"/>
          <w:szCs w:val="24"/>
        </w:rPr>
        <w:t xml:space="preserve">ООО НПО «ФармВИЛАР», Россия, </w:t>
      </w:r>
    </w:p>
    <w:p w14:paraId="2CABFD0F" w14:textId="3F5DDA77" w:rsidR="00946AFB" w:rsidRPr="00946AFB" w:rsidRDefault="00946AFB" w:rsidP="00946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B">
        <w:rPr>
          <w:rFonts w:ascii="Times New Roman" w:hAnsi="Times New Roman" w:cs="Times New Roman"/>
          <w:sz w:val="24"/>
          <w:szCs w:val="24"/>
        </w:rPr>
        <w:t>249096, Калужская область, Малоярославецкий район, г. Малоярославец, ул. Коммун</w:t>
      </w:r>
      <w:r w:rsidRPr="00946AFB">
        <w:rPr>
          <w:rFonts w:ascii="Times New Roman" w:hAnsi="Times New Roman" w:cs="Times New Roman"/>
          <w:sz w:val="24"/>
          <w:szCs w:val="24"/>
        </w:rPr>
        <w:t>и</w:t>
      </w:r>
      <w:r w:rsidRPr="00946AFB">
        <w:rPr>
          <w:rFonts w:ascii="Times New Roman" w:hAnsi="Times New Roman" w:cs="Times New Roman"/>
          <w:sz w:val="24"/>
          <w:szCs w:val="24"/>
        </w:rPr>
        <w:t>стическая, д. 115</w:t>
      </w:r>
    </w:p>
    <w:p w14:paraId="530864B8" w14:textId="5D17ECB5" w:rsidR="00B239C4" w:rsidRDefault="00946AFB" w:rsidP="00946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AFB">
        <w:rPr>
          <w:rFonts w:ascii="Times New Roman" w:hAnsi="Times New Roman" w:cs="Times New Roman"/>
          <w:sz w:val="24"/>
          <w:szCs w:val="24"/>
        </w:rPr>
        <w:t>Тел/факс: +7 (48431) 2-27-18</w:t>
      </w:r>
      <w:r w:rsidR="00150632" w:rsidRPr="00D74E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0CBFF0" w14:textId="77777777" w:rsidR="00407AC9" w:rsidRPr="00D74EE4" w:rsidRDefault="00407AC9" w:rsidP="008D3E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2C0C89" w14:textId="77777777" w:rsidR="00D23E24" w:rsidRDefault="00D23E24" w:rsidP="0006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3FE369" w14:textId="7DE01EB4" w:rsidR="006D2C7D" w:rsidRPr="00B239C4" w:rsidRDefault="00BC28D7" w:rsidP="00B239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333333"/>
          <w:sz w:val="24"/>
          <w:szCs w:val="24"/>
        </w:rPr>
      </w:pPr>
      <w:bookmarkStart w:id="0" w:name="_GoBack"/>
      <w:bookmarkEnd w:id="0"/>
      <w:r w:rsidRPr="00B239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sectPr w:rsidR="006D2C7D" w:rsidRPr="00B239C4" w:rsidSect="00192CEF">
      <w:footerReference w:type="default" r:id="rId8"/>
      <w:pgSz w:w="11906" w:h="16838"/>
      <w:pgMar w:top="1418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5C844" w14:textId="77777777" w:rsidR="002D65D2" w:rsidRDefault="002D65D2" w:rsidP="00F66DCA">
      <w:pPr>
        <w:spacing w:after="0" w:line="240" w:lineRule="auto"/>
      </w:pPr>
      <w:r>
        <w:separator/>
      </w:r>
    </w:p>
  </w:endnote>
  <w:endnote w:type="continuationSeparator" w:id="0">
    <w:p w14:paraId="6928D0E4" w14:textId="77777777" w:rsidR="002D65D2" w:rsidRDefault="002D65D2" w:rsidP="00F6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5E402" w14:textId="4736186E" w:rsidR="00F66DCA" w:rsidRPr="00F66DCA" w:rsidRDefault="00F66DCA" w:rsidP="00F66DCA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F66DCA">
      <w:rPr>
        <w:rFonts w:ascii="Times New Roman" w:hAnsi="Times New Roman" w:cs="Times New Roman"/>
        <w:sz w:val="24"/>
        <w:szCs w:val="24"/>
      </w:rPr>
      <w:fldChar w:fldCharType="begin"/>
    </w:r>
    <w:r w:rsidRPr="00F66DCA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F66DCA">
      <w:rPr>
        <w:rFonts w:ascii="Times New Roman" w:hAnsi="Times New Roman" w:cs="Times New Roman"/>
        <w:sz w:val="24"/>
        <w:szCs w:val="24"/>
      </w:rPr>
      <w:fldChar w:fldCharType="separate"/>
    </w:r>
    <w:r w:rsidR="00C50A0A">
      <w:rPr>
        <w:rFonts w:ascii="Times New Roman" w:hAnsi="Times New Roman" w:cs="Times New Roman"/>
        <w:noProof/>
        <w:sz w:val="24"/>
        <w:szCs w:val="24"/>
      </w:rPr>
      <w:t>4</w:t>
    </w:r>
    <w:r w:rsidRPr="00F66DCA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AEBA1" w14:textId="77777777" w:rsidR="002D65D2" w:rsidRDefault="002D65D2" w:rsidP="00F66DCA">
      <w:pPr>
        <w:spacing w:after="0" w:line="240" w:lineRule="auto"/>
      </w:pPr>
      <w:r>
        <w:separator/>
      </w:r>
    </w:p>
  </w:footnote>
  <w:footnote w:type="continuationSeparator" w:id="0">
    <w:p w14:paraId="26333016" w14:textId="77777777" w:rsidR="002D65D2" w:rsidRDefault="002D65D2" w:rsidP="00F66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43"/>
    <w:rsid w:val="00010672"/>
    <w:rsid w:val="00024B4B"/>
    <w:rsid w:val="000342B1"/>
    <w:rsid w:val="000428D7"/>
    <w:rsid w:val="00067B5E"/>
    <w:rsid w:val="000A619B"/>
    <w:rsid w:val="000B3C29"/>
    <w:rsid w:val="000B538A"/>
    <w:rsid w:val="000E0940"/>
    <w:rsid w:val="000F3D14"/>
    <w:rsid w:val="0010760F"/>
    <w:rsid w:val="00112ADC"/>
    <w:rsid w:val="00121FA0"/>
    <w:rsid w:val="00137AF6"/>
    <w:rsid w:val="00150632"/>
    <w:rsid w:val="001530D8"/>
    <w:rsid w:val="00173843"/>
    <w:rsid w:val="00192CEF"/>
    <w:rsid w:val="001B221A"/>
    <w:rsid w:val="001C600F"/>
    <w:rsid w:val="001E4C61"/>
    <w:rsid w:val="001F5E36"/>
    <w:rsid w:val="002025A9"/>
    <w:rsid w:val="00240B82"/>
    <w:rsid w:val="002412BD"/>
    <w:rsid w:val="00254A19"/>
    <w:rsid w:val="00255EFB"/>
    <w:rsid w:val="00260C30"/>
    <w:rsid w:val="00296946"/>
    <w:rsid w:val="002D5A8C"/>
    <w:rsid w:val="002D65D2"/>
    <w:rsid w:val="002D6A04"/>
    <w:rsid w:val="002D73CA"/>
    <w:rsid w:val="002E7B40"/>
    <w:rsid w:val="00324B33"/>
    <w:rsid w:val="0033061C"/>
    <w:rsid w:val="0033498C"/>
    <w:rsid w:val="00347E38"/>
    <w:rsid w:val="00356E01"/>
    <w:rsid w:val="003857FD"/>
    <w:rsid w:val="0039324A"/>
    <w:rsid w:val="003C2882"/>
    <w:rsid w:val="003F7D39"/>
    <w:rsid w:val="00404AD3"/>
    <w:rsid w:val="00407AC9"/>
    <w:rsid w:val="004244B6"/>
    <w:rsid w:val="004244CC"/>
    <w:rsid w:val="00450579"/>
    <w:rsid w:val="00461CEF"/>
    <w:rsid w:val="00474A0D"/>
    <w:rsid w:val="004C1A74"/>
    <w:rsid w:val="004C7D3E"/>
    <w:rsid w:val="004D470A"/>
    <w:rsid w:val="004F2309"/>
    <w:rsid w:val="005005FA"/>
    <w:rsid w:val="005451E1"/>
    <w:rsid w:val="00554C03"/>
    <w:rsid w:val="005551EC"/>
    <w:rsid w:val="0056502A"/>
    <w:rsid w:val="00584FB8"/>
    <w:rsid w:val="005865A6"/>
    <w:rsid w:val="00586A35"/>
    <w:rsid w:val="005976EB"/>
    <w:rsid w:val="005B4208"/>
    <w:rsid w:val="005C65F5"/>
    <w:rsid w:val="00606C15"/>
    <w:rsid w:val="00633799"/>
    <w:rsid w:val="00647F5A"/>
    <w:rsid w:val="006B11C5"/>
    <w:rsid w:val="006B2414"/>
    <w:rsid w:val="006C2605"/>
    <w:rsid w:val="006C59BC"/>
    <w:rsid w:val="006D2C7D"/>
    <w:rsid w:val="006F5989"/>
    <w:rsid w:val="00713291"/>
    <w:rsid w:val="007159E3"/>
    <w:rsid w:val="0076382E"/>
    <w:rsid w:val="00774FE4"/>
    <w:rsid w:val="00777EFF"/>
    <w:rsid w:val="007A1D6C"/>
    <w:rsid w:val="007B4395"/>
    <w:rsid w:val="007B51AE"/>
    <w:rsid w:val="007B531E"/>
    <w:rsid w:val="007F100E"/>
    <w:rsid w:val="008036FF"/>
    <w:rsid w:val="00820262"/>
    <w:rsid w:val="008505A0"/>
    <w:rsid w:val="008721E3"/>
    <w:rsid w:val="00897045"/>
    <w:rsid w:val="008A12DE"/>
    <w:rsid w:val="008C48B7"/>
    <w:rsid w:val="008D3E04"/>
    <w:rsid w:val="008F2E77"/>
    <w:rsid w:val="008F43D4"/>
    <w:rsid w:val="0090639B"/>
    <w:rsid w:val="009217A3"/>
    <w:rsid w:val="00946AFB"/>
    <w:rsid w:val="00972C63"/>
    <w:rsid w:val="00993129"/>
    <w:rsid w:val="009A1387"/>
    <w:rsid w:val="009A5DAF"/>
    <w:rsid w:val="009D4858"/>
    <w:rsid w:val="009E077E"/>
    <w:rsid w:val="00A167C8"/>
    <w:rsid w:val="00A30A9F"/>
    <w:rsid w:val="00A34F78"/>
    <w:rsid w:val="00A811CB"/>
    <w:rsid w:val="00AA76E9"/>
    <w:rsid w:val="00AB6FB7"/>
    <w:rsid w:val="00AC1409"/>
    <w:rsid w:val="00AE1D12"/>
    <w:rsid w:val="00AE23BE"/>
    <w:rsid w:val="00B05053"/>
    <w:rsid w:val="00B06971"/>
    <w:rsid w:val="00B2037F"/>
    <w:rsid w:val="00B239C4"/>
    <w:rsid w:val="00B256EF"/>
    <w:rsid w:val="00B42596"/>
    <w:rsid w:val="00B65C4C"/>
    <w:rsid w:val="00B87CDF"/>
    <w:rsid w:val="00BA22E0"/>
    <w:rsid w:val="00BC28D7"/>
    <w:rsid w:val="00BC2DA5"/>
    <w:rsid w:val="00BC6547"/>
    <w:rsid w:val="00BD1765"/>
    <w:rsid w:val="00BE3194"/>
    <w:rsid w:val="00BF4A4D"/>
    <w:rsid w:val="00C43E43"/>
    <w:rsid w:val="00C50A0A"/>
    <w:rsid w:val="00C6434A"/>
    <w:rsid w:val="00CA2DE6"/>
    <w:rsid w:val="00CE31F5"/>
    <w:rsid w:val="00D23E24"/>
    <w:rsid w:val="00D61E7D"/>
    <w:rsid w:val="00D74384"/>
    <w:rsid w:val="00D74EE4"/>
    <w:rsid w:val="00D85045"/>
    <w:rsid w:val="00D903A1"/>
    <w:rsid w:val="00DA591C"/>
    <w:rsid w:val="00DC03C7"/>
    <w:rsid w:val="00DD701A"/>
    <w:rsid w:val="00DF44FA"/>
    <w:rsid w:val="00E11023"/>
    <w:rsid w:val="00E20850"/>
    <w:rsid w:val="00E23E19"/>
    <w:rsid w:val="00E337AC"/>
    <w:rsid w:val="00E524D7"/>
    <w:rsid w:val="00E97B06"/>
    <w:rsid w:val="00EA7C70"/>
    <w:rsid w:val="00EB0C56"/>
    <w:rsid w:val="00EC198A"/>
    <w:rsid w:val="00EE30FC"/>
    <w:rsid w:val="00F01958"/>
    <w:rsid w:val="00F44066"/>
    <w:rsid w:val="00F66DCA"/>
    <w:rsid w:val="00F76832"/>
    <w:rsid w:val="00FB1E30"/>
    <w:rsid w:val="00FD30E3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4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DCA"/>
  </w:style>
  <w:style w:type="paragraph" w:styleId="a5">
    <w:name w:val="footer"/>
    <w:basedOn w:val="a"/>
    <w:link w:val="a6"/>
    <w:uiPriority w:val="99"/>
    <w:unhideWhenUsed/>
    <w:rsid w:val="00F6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DCA"/>
  </w:style>
  <w:style w:type="paragraph" w:styleId="a5">
    <w:name w:val="footer"/>
    <w:basedOn w:val="a"/>
    <w:link w:val="a6"/>
    <w:uiPriority w:val="99"/>
    <w:unhideWhenUsed/>
    <w:rsid w:val="00F6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EC49-4289-4524-A8CC-7D2252BB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ФармВИЛАР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Воскобойникова</dc:creator>
  <cp:keywords/>
  <dc:description/>
  <cp:lastModifiedBy>HP</cp:lastModifiedBy>
  <cp:revision>111</cp:revision>
  <cp:lastPrinted>2016-06-27T14:25:00Z</cp:lastPrinted>
  <dcterms:created xsi:type="dcterms:W3CDTF">2016-03-21T14:25:00Z</dcterms:created>
  <dcterms:modified xsi:type="dcterms:W3CDTF">2020-06-17T12:00:00Z</dcterms:modified>
</cp:coreProperties>
</file>