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00757" w14:textId="77777777" w:rsidR="00BA4B28" w:rsidRPr="00BA4B28" w:rsidRDefault="00BA4B28" w:rsidP="00BA4B28">
      <w:pPr>
        <w:spacing w:before="120" w:line="276" w:lineRule="auto"/>
        <w:jc w:val="center"/>
        <w:rPr>
          <w:sz w:val="24"/>
          <w:szCs w:val="24"/>
        </w:rPr>
      </w:pPr>
      <w:r w:rsidRPr="00BA4B28">
        <w:rPr>
          <w:sz w:val="24"/>
          <w:szCs w:val="24"/>
        </w:rPr>
        <w:t>МИНИСТЕРСТВО ЗДРАВООХРАНЕНИЯ РОССИЙСКОЙ ФЕДЕРАЦИИ</w:t>
      </w:r>
    </w:p>
    <w:p w14:paraId="2EA67617" w14:textId="77777777" w:rsidR="00BA4B28" w:rsidRPr="00BA4B28" w:rsidRDefault="00BA4B28" w:rsidP="00BA4B28">
      <w:pPr>
        <w:spacing w:line="276" w:lineRule="auto"/>
        <w:jc w:val="center"/>
        <w:rPr>
          <w:sz w:val="24"/>
          <w:szCs w:val="24"/>
        </w:rPr>
      </w:pPr>
    </w:p>
    <w:p w14:paraId="430D0FE5" w14:textId="77777777" w:rsidR="00BA4B28" w:rsidRPr="00BA4B28" w:rsidRDefault="00BA4B28" w:rsidP="00BA4B28">
      <w:pPr>
        <w:spacing w:line="276" w:lineRule="auto"/>
        <w:jc w:val="center"/>
        <w:rPr>
          <w:caps/>
          <w:sz w:val="24"/>
          <w:szCs w:val="24"/>
        </w:rPr>
      </w:pPr>
      <w:r w:rsidRPr="00BA4B28">
        <w:rPr>
          <w:caps/>
          <w:sz w:val="24"/>
          <w:szCs w:val="24"/>
        </w:rPr>
        <w:t>ИНСТРУКЦИЯ</w:t>
      </w:r>
    </w:p>
    <w:p w14:paraId="67279F3A" w14:textId="77777777" w:rsidR="00BA4B28" w:rsidRPr="00BA4B28" w:rsidRDefault="00BA4B28" w:rsidP="00BA4B28">
      <w:pPr>
        <w:spacing w:line="276" w:lineRule="auto"/>
        <w:jc w:val="center"/>
        <w:rPr>
          <w:sz w:val="24"/>
          <w:szCs w:val="24"/>
        </w:rPr>
      </w:pPr>
      <w:r w:rsidRPr="00BA4B28">
        <w:rPr>
          <w:sz w:val="24"/>
          <w:szCs w:val="24"/>
        </w:rPr>
        <w:t xml:space="preserve">ПО МЕДИЦИНСКОМУ ПРИМЕНЕНИЮ ЛЕКАРСТВЕННОГО ПРЕПАРАТА </w:t>
      </w:r>
    </w:p>
    <w:p w14:paraId="76146882" w14:textId="77777777" w:rsidR="00BA4B28" w:rsidRPr="00BA4B28" w:rsidRDefault="00BA4B28" w:rsidP="00BA4B28">
      <w:pPr>
        <w:spacing w:line="276" w:lineRule="auto"/>
        <w:jc w:val="center"/>
        <w:rPr>
          <w:sz w:val="24"/>
          <w:szCs w:val="24"/>
        </w:rPr>
      </w:pPr>
    </w:p>
    <w:p w14:paraId="08F84964" w14:textId="07FA2769" w:rsidR="00A71C02" w:rsidRPr="00BA4B28" w:rsidRDefault="00BA4B28" w:rsidP="00BA4B28">
      <w:pPr>
        <w:spacing w:line="276" w:lineRule="auto"/>
        <w:ind w:firstLine="567"/>
        <w:jc w:val="center"/>
        <w:rPr>
          <w:b/>
          <w:sz w:val="24"/>
          <w:szCs w:val="24"/>
          <w:vertAlign w:val="superscript"/>
        </w:rPr>
      </w:pPr>
      <w:r w:rsidRPr="00BA4B28">
        <w:rPr>
          <w:sz w:val="24"/>
          <w:szCs w:val="24"/>
        </w:rPr>
        <w:t>ПростаНорм</w:t>
      </w:r>
      <w:r w:rsidRPr="00BA4B28">
        <w:rPr>
          <w:sz w:val="24"/>
          <w:szCs w:val="24"/>
          <w:vertAlign w:val="superscript"/>
        </w:rPr>
        <w:t>®</w:t>
      </w:r>
    </w:p>
    <w:p w14:paraId="1B4C23CE" w14:textId="77777777" w:rsidR="00BA4B28" w:rsidRDefault="00BA4B28" w:rsidP="00BA4B28">
      <w:pPr>
        <w:spacing w:line="276" w:lineRule="auto"/>
        <w:ind w:firstLine="567"/>
        <w:rPr>
          <w:b/>
          <w:sz w:val="24"/>
          <w:szCs w:val="24"/>
        </w:rPr>
      </w:pPr>
    </w:p>
    <w:p w14:paraId="5E10AB45" w14:textId="42CF06FE" w:rsidR="00C42C6A" w:rsidRPr="00BA4B28" w:rsidRDefault="00C42C6A" w:rsidP="00BA4B28">
      <w:pPr>
        <w:spacing w:line="360" w:lineRule="auto"/>
        <w:ind w:firstLine="709"/>
        <w:rPr>
          <w:sz w:val="24"/>
          <w:szCs w:val="24"/>
        </w:rPr>
      </w:pPr>
      <w:r w:rsidRPr="00BA4B28">
        <w:rPr>
          <w:b/>
          <w:sz w:val="24"/>
          <w:szCs w:val="24"/>
        </w:rPr>
        <w:t>Регистрационный номер</w:t>
      </w:r>
      <w:r w:rsidRPr="00BA4B28">
        <w:rPr>
          <w:sz w:val="24"/>
          <w:szCs w:val="24"/>
        </w:rPr>
        <w:t>:</w:t>
      </w:r>
      <w:r w:rsidR="009223C5" w:rsidRPr="00BA4B28">
        <w:rPr>
          <w:sz w:val="24"/>
          <w:szCs w:val="24"/>
        </w:rPr>
        <w:t xml:space="preserve"> Р</w:t>
      </w:r>
      <w:r w:rsidR="009223C5" w:rsidRPr="00BA4B28">
        <w:rPr>
          <w:sz w:val="24"/>
          <w:szCs w:val="24"/>
          <w:lang w:val="en-US"/>
        </w:rPr>
        <w:t>N</w:t>
      </w:r>
      <w:r w:rsidR="009223C5" w:rsidRPr="00BA4B28">
        <w:rPr>
          <w:sz w:val="24"/>
          <w:szCs w:val="24"/>
        </w:rPr>
        <w:t>002282/01-130612</w:t>
      </w:r>
    </w:p>
    <w:p w14:paraId="21760FF0" w14:textId="1DD849B4" w:rsidR="00726C35" w:rsidRPr="00BA4B28" w:rsidRDefault="00BA4B28" w:rsidP="00BA4B28">
      <w:pPr>
        <w:pStyle w:val="a4"/>
        <w:spacing w:line="360" w:lineRule="auto"/>
        <w:ind w:firstLine="709"/>
        <w:jc w:val="both"/>
        <w:rPr>
          <w:szCs w:val="24"/>
        </w:rPr>
      </w:pPr>
      <w:r w:rsidRPr="00BA4B28">
        <w:rPr>
          <w:b/>
          <w:szCs w:val="24"/>
        </w:rPr>
        <w:t>Торговое наименование препарата:</w:t>
      </w:r>
      <w:r w:rsidRPr="00BA4B28">
        <w:rPr>
          <w:szCs w:val="24"/>
        </w:rPr>
        <w:t xml:space="preserve"> ПростаНорм</w:t>
      </w:r>
      <w:r w:rsidRPr="00BA4B28">
        <w:rPr>
          <w:szCs w:val="24"/>
          <w:vertAlign w:val="superscript"/>
        </w:rPr>
        <w:t>®</w:t>
      </w:r>
    </w:p>
    <w:p w14:paraId="595E202E" w14:textId="77777777" w:rsidR="00244D70" w:rsidRPr="00BA4B28" w:rsidRDefault="00244D70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b/>
          <w:sz w:val="24"/>
          <w:szCs w:val="24"/>
        </w:rPr>
        <w:t xml:space="preserve">Лекарственная форма: </w:t>
      </w:r>
      <w:r w:rsidRPr="00BA4B28">
        <w:rPr>
          <w:sz w:val="24"/>
          <w:szCs w:val="24"/>
        </w:rPr>
        <w:t>таблетки</w:t>
      </w:r>
      <w:r w:rsidR="00882179" w:rsidRPr="00BA4B28">
        <w:rPr>
          <w:sz w:val="24"/>
          <w:szCs w:val="24"/>
        </w:rPr>
        <w:t>, покрытые оболочкой</w:t>
      </w:r>
    </w:p>
    <w:p w14:paraId="56D79D40" w14:textId="77777777" w:rsidR="00BA4B28" w:rsidRPr="00BA4B28" w:rsidRDefault="00BA4B28" w:rsidP="00BA4B28">
      <w:pPr>
        <w:pStyle w:val="a5"/>
        <w:keepNext/>
        <w:spacing w:line="36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  <w:r w:rsidRPr="00BA4B28">
        <w:rPr>
          <w:rFonts w:ascii="Times New Roman" w:hAnsi="Times New Roman" w:cs="Times New Roman"/>
          <w:b/>
          <w:noProof/>
          <w:sz w:val="24"/>
          <w:szCs w:val="24"/>
        </w:rPr>
        <w:t>Описание</w:t>
      </w:r>
    </w:p>
    <w:p w14:paraId="571DCD8F" w14:textId="28B88B06" w:rsidR="00FF37E1" w:rsidRPr="00BA4B28" w:rsidRDefault="00BA4B28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noProof/>
          <w:sz w:val="24"/>
          <w:szCs w:val="24"/>
        </w:rPr>
        <w:t>Круглые, двояковыпуклые таблетки, покрытые оболочкой от розового до розовато-красного цвета, допускаются светлые вкрапления.</w:t>
      </w:r>
    </w:p>
    <w:p w14:paraId="6E14D359" w14:textId="77777777" w:rsidR="00BA4B28" w:rsidRPr="00BA4B28" w:rsidRDefault="00BA4B28" w:rsidP="00BA4B28">
      <w:pPr>
        <w:pStyle w:val="a5"/>
        <w:keepNext/>
        <w:spacing w:line="36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  <w:r w:rsidRPr="00BA4B28">
        <w:rPr>
          <w:rFonts w:ascii="Times New Roman" w:hAnsi="Times New Roman" w:cs="Times New Roman"/>
          <w:b/>
          <w:noProof/>
          <w:sz w:val="24"/>
          <w:szCs w:val="24"/>
        </w:rPr>
        <w:t>Состав.</w:t>
      </w:r>
    </w:p>
    <w:p w14:paraId="2FFCDD17" w14:textId="77777777" w:rsidR="00BA4B28" w:rsidRPr="00BA4B28" w:rsidRDefault="00BA4B28" w:rsidP="00BA4B28">
      <w:pPr>
        <w:pStyle w:val="a5"/>
        <w:spacing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BA4B28">
        <w:rPr>
          <w:rFonts w:ascii="Times New Roman" w:hAnsi="Times New Roman" w:cs="Times New Roman"/>
          <w:noProof/>
          <w:sz w:val="24"/>
          <w:szCs w:val="24"/>
        </w:rPr>
        <w:t>Каждая таблетка, покрытая оболочкой, содержит:</w:t>
      </w:r>
    </w:p>
    <w:p w14:paraId="12BA9A98" w14:textId="77777777" w:rsidR="00BA4B28" w:rsidRPr="00BA4B28" w:rsidRDefault="00BA4B28" w:rsidP="00BA4B28">
      <w:pPr>
        <w:pStyle w:val="a5"/>
        <w:spacing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BA4B28">
        <w:rPr>
          <w:rFonts w:ascii="Times New Roman" w:hAnsi="Times New Roman" w:cs="Times New Roman"/>
          <w:i/>
          <w:noProof/>
          <w:sz w:val="24"/>
          <w:szCs w:val="24"/>
        </w:rPr>
        <w:t>Активный компонент</w:t>
      </w:r>
      <w:r w:rsidRPr="00BA4B28">
        <w:rPr>
          <w:rFonts w:ascii="Times New Roman" w:hAnsi="Times New Roman" w:cs="Times New Roman"/>
          <w:noProof/>
          <w:sz w:val="24"/>
          <w:szCs w:val="24"/>
        </w:rPr>
        <w:t>: ПростаНорм</w:t>
      </w:r>
      <w:r w:rsidRPr="00BA4B28">
        <w:rPr>
          <w:rFonts w:ascii="Times New Roman" w:hAnsi="Times New Roman" w:cs="Times New Roman"/>
          <w:noProof/>
          <w:sz w:val="24"/>
          <w:szCs w:val="24"/>
          <w:vertAlign w:val="superscript"/>
        </w:rPr>
        <w:t>®</w:t>
      </w:r>
      <w:r w:rsidRPr="00BA4B28">
        <w:rPr>
          <w:rFonts w:ascii="Times New Roman" w:hAnsi="Times New Roman" w:cs="Times New Roman"/>
          <w:noProof/>
          <w:sz w:val="24"/>
          <w:szCs w:val="24"/>
        </w:rPr>
        <w:t xml:space="preserve"> экстракт сухой (получаемый из смеси лекарственного растительного сырья: зверобоя травы, золотарника канадского травы, солодки корней, эхинацеи пурпурной корневищ с корнями (1:1:1:1), с содержанием суммы флавоноидов в пересчете на рутин 5 %) – 200 мг.</w:t>
      </w:r>
    </w:p>
    <w:p w14:paraId="1BC96787" w14:textId="77777777" w:rsidR="00BA4B28" w:rsidRPr="00BA4B28" w:rsidRDefault="00BA4B28" w:rsidP="00BA4B28">
      <w:pPr>
        <w:pStyle w:val="a5"/>
        <w:spacing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BA4B28">
        <w:rPr>
          <w:rFonts w:ascii="Times New Roman" w:hAnsi="Times New Roman" w:cs="Times New Roman"/>
          <w:i/>
          <w:noProof/>
          <w:sz w:val="24"/>
          <w:szCs w:val="24"/>
        </w:rPr>
        <w:t>Вспомогательные вещества</w:t>
      </w:r>
      <w:r w:rsidRPr="00BA4B28">
        <w:rPr>
          <w:rFonts w:ascii="Times New Roman" w:hAnsi="Times New Roman" w:cs="Times New Roman"/>
          <w:noProof/>
          <w:sz w:val="24"/>
          <w:szCs w:val="24"/>
        </w:rPr>
        <w:t>: крахмал картофельный – 90,42 мг, лактоза – 103,16 мг, сахароза – 1,82 мг, желатин – 0,96 мг, тальк – 1,82 мг, стеариновая кислота – 1,82 мг.</w:t>
      </w:r>
    </w:p>
    <w:p w14:paraId="67102F40" w14:textId="18956343" w:rsidR="00914B2E" w:rsidRPr="00BA4B28" w:rsidRDefault="00BA4B28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i/>
          <w:noProof/>
          <w:sz w:val="24"/>
          <w:szCs w:val="24"/>
        </w:rPr>
        <w:t>Оболочка</w:t>
      </w:r>
      <w:r w:rsidRPr="00BA4B28">
        <w:rPr>
          <w:noProof/>
          <w:sz w:val="24"/>
          <w:szCs w:val="24"/>
        </w:rPr>
        <w:t>: сахароза – 225,16 мг, тальк – 3,04 мг, кремния диоксид коллоидный – 3,70 мг, титана диоксид – 4,75 мг, повидон низкомолекулярный К-17 – 3,56 мг, магния гидроксикарбонат – 44,26 мг, краситель Тропеолин «о» – 0,02 мг, краситель Азорубин – 0,06 мг, капол 1400 – 0,45 мг.</w:t>
      </w:r>
    </w:p>
    <w:p w14:paraId="39257858" w14:textId="77777777" w:rsidR="00726C35" w:rsidRPr="00BA4B28" w:rsidRDefault="00C42C6A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b/>
          <w:sz w:val="24"/>
          <w:szCs w:val="24"/>
        </w:rPr>
        <w:t xml:space="preserve">Фармакотерапевтическая группа: </w:t>
      </w:r>
      <w:r w:rsidRPr="00BA4B28">
        <w:rPr>
          <w:sz w:val="24"/>
          <w:szCs w:val="24"/>
        </w:rPr>
        <w:t>с</w:t>
      </w:r>
      <w:r w:rsidR="00F92400" w:rsidRPr="00BA4B28">
        <w:rPr>
          <w:sz w:val="24"/>
          <w:szCs w:val="24"/>
        </w:rPr>
        <w:t>редство</w:t>
      </w:r>
      <w:r w:rsidR="00882179" w:rsidRPr="00BA4B28">
        <w:rPr>
          <w:sz w:val="24"/>
          <w:szCs w:val="24"/>
        </w:rPr>
        <w:t xml:space="preserve"> лечения хронического простатита растительного происхождения</w:t>
      </w:r>
      <w:r w:rsidR="00F92400" w:rsidRPr="00BA4B28">
        <w:rPr>
          <w:sz w:val="24"/>
          <w:szCs w:val="24"/>
        </w:rPr>
        <w:t>.</w:t>
      </w:r>
    </w:p>
    <w:p w14:paraId="5F176999" w14:textId="77777777" w:rsidR="00244D70" w:rsidRPr="00BA4B28" w:rsidRDefault="00244D70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b/>
          <w:sz w:val="24"/>
          <w:szCs w:val="24"/>
        </w:rPr>
        <w:t>Код АТХ:</w:t>
      </w:r>
      <w:r w:rsidR="00AC7776" w:rsidRPr="00BA4B28">
        <w:rPr>
          <w:b/>
          <w:sz w:val="24"/>
          <w:szCs w:val="24"/>
        </w:rPr>
        <w:t xml:space="preserve"> </w:t>
      </w:r>
      <w:r w:rsidR="00882179" w:rsidRPr="00BA4B28">
        <w:rPr>
          <w:sz w:val="24"/>
          <w:szCs w:val="24"/>
          <w:lang w:val="en-US"/>
        </w:rPr>
        <w:t>G</w:t>
      </w:r>
      <w:r w:rsidR="00882179" w:rsidRPr="00BA4B28">
        <w:rPr>
          <w:sz w:val="24"/>
          <w:szCs w:val="24"/>
        </w:rPr>
        <w:t>04</w:t>
      </w:r>
      <w:r w:rsidR="00882179" w:rsidRPr="00BA4B28">
        <w:rPr>
          <w:sz w:val="24"/>
          <w:szCs w:val="24"/>
          <w:lang w:val="en-US"/>
        </w:rPr>
        <w:t>BX</w:t>
      </w:r>
    </w:p>
    <w:p w14:paraId="2EB17AF9" w14:textId="77777777" w:rsidR="00BA4B28" w:rsidRPr="00BA4B28" w:rsidRDefault="00BA4B28" w:rsidP="00BA4B28">
      <w:pPr>
        <w:keepNext/>
        <w:spacing w:line="360" w:lineRule="auto"/>
        <w:ind w:firstLine="709"/>
        <w:jc w:val="both"/>
        <w:rPr>
          <w:b/>
          <w:sz w:val="24"/>
          <w:szCs w:val="24"/>
        </w:rPr>
      </w:pPr>
      <w:r w:rsidRPr="00BA4B28">
        <w:rPr>
          <w:b/>
          <w:sz w:val="24"/>
          <w:szCs w:val="24"/>
        </w:rPr>
        <w:t xml:space="preserve">Фармакологические свойства </w:t>
      </w:r>
    </w:p>
    <w:p w14:paraId="42B82F7C" w14:textId="69C76A50" w:rsidR="0058405C" w:rsidRPr="00BA4B28" w:rsidRDefault="00BA4B28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sz w:val="24"/>
          <w:szCs w:val="24"/>
        </w:rPr>
        <w:t>Препарат оказывает выраженное простатотропное действие за счет противовоспалительного, анальгезирующего, бактериостатического (стафилококки, энтерококки) эффекта. ПростаНорм</w:t>
      </w:r>
      <w:r w:rsidRPr="00BA4B28">
        <w:rPr>
          <w:sz w:val="24"/>
          <w:szCs w:val="24"/>
          <w:vertAlign w:val="superscript"/>
        </w:rPr>
        <w:t>®</w:t>
      </w:r>
      <w:r w:rsidRPr="00BA4B28">
        <w:rPr>
          <w:sz w:val="24"/>
          <w:szCs w:val="24"/>
        </w:rPr>
        <w:t xml:space="preserve"> улучшает микроциркуляцию тканей предстательной железы, показатели эякулята (в т.ч. подвижность сперматозоидов) при патозооспермии и секрета предстательной железы на почве хронического простатита; нормализует мочеиспускание.</w:t>
      </w:r>
    </w:p>
    <w:p w14:paraId="0D9F9A41" w14:textId="77777777" w:rsidR="00F45142" w:rsidRPr="00BA4B28" w:rsidRDefault="00F45142" w:rsidP="00BA4B28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3EED5F1E" w14:textId="77777777" w:rsidR="0080094F" w:rsidRPr="00BA4B28" w:rsidRDefault="00C42C6A" w:rsidP="00BA4B28">
      <w:pPr>
        <w:keepNext/>
        <w:spacing w:line="360" w:lineRule="auto"/>
        <w:ind w:firstLine="709"/>
        <w:jc w:val="both"/>
        <w:rPr>
          <w:b/>
          <w:sz w:val="24"/>
          <w:szCs w:val="24"/>
        </w:rPr>
      </w:pPr>
      <w:r w:rsidRPr="00BA4B28">
        <w:rPr>
          <w:b/>
          <w:sz w:val="24"/>
          <w:szCs w:val="24"/>
        </w:rPr>
        <w:lastRenderedPageBreak/>
        <w:t>Показания к применению</w:t>
      </w:r>
    </w:p>
    <w:p w14:paraId="3366E1E2" w14:textId="77777777" w:rsidR="000C0128" w:rsidRPr="00BA4B28" w:rsidRDefault="000C0128" w:rsidP="00BA4B28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BA4B28">
        <w:rPr>
          <w:sz w:val="24"/>
          <w:szCs w:val="24"/>
        </w:rPr>
        <w:t>Хронический простатит, бесплодие (патозооспермия) вследствие хронического простатита</w:t>
      </w:r>
      <w:r w:rsidR="00373458" w:rsidRPr="00BA4B28">
        <w:rPr>
          <w:sz w:val="24"/>
          <w:szCs w:val="24"/>
        </w:rPr>
        <w:t xml:space="preserve"> (в комплексной терапии), </w:t>
      </w:r>
      <w:r w:rsidRPr="00BA4B28">
        <w:rPr>
          <w:sz w:val="24"/>
          <w:szCs w:val="24"/>
        </w:rPr>
        <w:t>противовоспал</w:t>
      </w:r>
      <w:r w:rsidR="001841A9" w:rsidRPr="00BA4B28">
        <w:rPr>
          <w:sz w:val="24"/>
          <w:szCs w:val="24"/>
        </w:rPr>
        <w:t xml:space="preserve">ительное и нормализующее мочеиспускание </w:t>
      </w:r>
      <w:r w:rsidRPr="00BA4B28">
        <w:rPr>
          <w:sz w:val="24"/>
          <w:szCs w:val="24"/>
        </w:rPr>
        <w:t>средство.</w:t>
      </w:r>
    </w:p>
    <w:p w14:paraId="570D02B5" w14:textId="77777777" w:rsidR="00BA4B28" w:rsidRPr="00BA4B28" w:rsidRDefault="00BA4B28" w:rsidP="00BA4B28">
      <w:pPr>
        <w:pStyle w:val="a5"/>
        <w:keepNext/>
        <w:spacing w:line="36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  <w:r w:rsidRPr="00BA4B28">
        <w:rPr>
          <w:rFonts w:ascii="Times New Roman" w:hAnsi="Times New Roman" w:cs="Times New Roman"/>
          <w:b/>
          <w:noProof/>
          <w:sz w:val="24"/>
          <w:szCs w:val="24"/>
        </w:rPr>
        <w:t>Противопоказания</w:t>
      </w:r>
    </w:p>
    <w:p w14:paraId="292DC461" w14:textId="77777777" w:rsidR="00BA4B28" w:rsidRPr="00BA4B28" w:rsidRDefault="00BA4B28" w:rsidP="00BA4B28">
      <w:pPr>
        <w:pStyle w:val="a5"/>
        <w:spacing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BA4B28">
        <w:rPr>
          <w:rFonts w:ascii="Times New Roman" w:hAnsi="Times New Roman" w:cs="Times New Roman"/>
          <w:noProof/>
          <w:sz w:val="24"/>
          <w:szCs w:val="24"/>
        </w:rPr>
        <w:t>Повышенная чувствительность к компонентам препарата, острый гломерулонефрит, непереносимость галактозы и/или фруктозы, дефицит лактазы и/или сахаразы/изомальтазы, глюкозно-галактозная мальабсорбция.</w:t>
      </w:r>
    </w:p>
    <w:p w14:paraId="275BBB42" w14:textId="5BD382EC" w:rsidR="00373458" w:rsidRPr="00BA4B28" w:rsidRDefault="00BA4B28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i/>
          <w:noProof/>
          <w:sz w:val="24"/>
          <w:szCs w:val="24"/>
        </w:rPr>
        <w:t>С осторожностью</w:t>
      </w:r>
      <w:r w:rsidRPr="00BA4B28">
        <w:rPr>
          <w:noProof/>
          <w:sz w:val="24"/>
          <w:szCs w:val="24"/>
        </w:rPr>
        <w:t>: при заболеваниях, для лечения которых не рекомендуется использование иммуностимулирующих средств (препарат содержит экстракт эхинацеи).</w:t>
      </w:r>
    </w:p>
    <w:p w14:paraId="3292FA96" w14:textId="77777777" w:rsidR="00BA4B28" w:rsidRPr="00BA4B28" w:rsidRDefault="00BA4B28" w:rsidP="00BA4B28">
      <w:pPr>
        <w:keepNext/>
        <w:spacing w:line="360" w:lineRule="auto"/>
        <w:ind w:firstLine="709"/>
        <w:jc w:val="both"/>
        <w:rPr>
          <w:b/>
          <w:sz w:val="24"/>
          <w:szCs w:val="24"/>
        </w:rPr>
      </w:pPr>
      <w:r w:rsidRPr="00BA4B28">
        <w:rPr>
          <w:b/>
          <w:sz w:val="24"/>
          <w:szCs w:val="24"/>
        </w:rPr>
        <w:t>Применение у детей</w:t>
      </w:r>
    </w:p>
    <w:p w14:paraId="7DB4EA9A" w14:textId="4BA40AD5" w:rsidR="003302BE" w:rsidRPr="00BA4B28" w:rsidRDefault="00BA4B28" w:rsidP="00BA4B28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BA4B28">
        <w:rPr>
          <w:sz w:val="24"/>
          <w:szCs w:val="24"/>
        </w:rPr>
        <w:t>Эффективность и безопасность ПростаНорма</w:t>
      </w:r>
      <w:r w:rsidRPr="00BA4B28">
        <w:rPr>
          <w:sz w:val="24"/>
          <w:szCs w:val="24"/>
          <w:vertAlign w:val="superscript"/>
        </w:rPr>
        <w:t>®</w:t>
      </w:r>
      <w:r w:rsidRPr="00BA4B28">
        <w:rPr>
          <w:sz w:val="24"/>
          <w:szCs w:val="24"/>
        </w:rPr>
        <w:t xml:space="preserve"> у лиц моложе 18 лет не исследована.</w:t>
      </w:r>
    </w:p>
    <w:p w14:paraId="2A1C16C3" w14:textId="77777777" w:rsidR="00C42C6A" w:rsidRPr="00BA4B28" w:rsidRDefault="00C42C6A" w:rsidP="00BA4B28">
      <w:pPr>
        <w:keepNext/>
        <w:spacing w:line="360" w:lineRule="auto"/>
        <w:ind w:firstLine="709"/>
        <w:jc w:val="both"/>
        <w:rPr>
          <w:b/>
          <w:sz w:val="24"/>
          <w:szCs w:val="24"/>
        </w:rPr>
      </w:pPr>
      <w:r w:rsidRPr="00BA4B28">
        <w:rPr>
          <w:b/>
          <w:sz w:val="24"/>
          <w:szCs w:val="24"/>
        </w:rPr>
        <w:t>Способ применения и дозы</w:t>
      </w:r>
    </w:p>
    <w:p w14:paraId="12A20884" w14:textId="77777777" w:rsidR="00B53373" w:rsidRPr="00BA4B28" w:rsidRDefault="006740E4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sz w:val="24"/>
          <w:szCs w:val="24"/>
        </w:rPr>
        <w:t>Внутрь по 1-2 таблетки 3 раза в день за 30 минут до еды или через 40 минут после еды. Продолжительность курса лечения до 6-7 недель. Проведение повторного курса лечения возможно после консультации с врачом.</w:t>
      </w:r>
    </w:p>
    <w:p w14:paraId="013B056A" w14:textId="77777777" w:rsidR="00C42C6A" w:rsidRPr="00BA4B28" w:rsidRDefault="00C42C6A" w:rsidP="00BA4B28">
      <w:pPr>
        <w:keepNext/>
        <w:spacing w:line="360" w:lineRule="auto"/>
        <w:ind w:firstLine="709"/>
        <w:jc w:val="both"/>
        <w:rPr>
          <w:b/>
          <w:sz w:val="24"/>
          <w:szCs w:val="24"/>
        </w:rPr>
      </w:pPr>
      <w:r w:rsidRPr="00BA4B28">
        <w:rPr>
          <w:b/>
          <w:sz w:val="24"/>
          <w:szCs w:val="24"/>
        </w:rPr>
        <w:t>Побочное действие</w:t>
      </w:r>
    </w:p>
    <w:p w14:paraId="504B58E5" w14:textId="77777777" w:rsidR="003E2EC8" w:rsidRPr="00BA4B28" w:rsidRDefault="001E4B91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sz w:val="24"/>
          <w:szCs w:val="24"/>
        </w:rPr>
        <w:t>Возможны а</w:t>
      </w:r>
      <w:r w:rsidR="000347F9" w:rsidRPr="00BA4B28">
        <w:rPr>
          <w:sz w:val="24"/>
          <w:szCs w:val="24"/>
        </w:rPr>
        <w:t>ллергические реакции</w:t>
      </w:r>
      <w:r w:rsidR="003E2EC8" w:rsidRPr="00BA4B28">
        <w:rPr>
          <w:sz w:val="24"/>
          <w:szCs w:val="24"/>
        </w:rPr>
        <w:t>.</w:t>
      </w:r>
    </w:p>
    <w:p w14:paraId="525EBCC0" w14:textId="77777777" w:rsidR="00C42C6A" w:rsidRPr="00BA4B28" w:rsidRDefault="000347F9" w:rsidP="00BA4B28">
      <w:pPr>
        <w:keepNext/>
        <w:spacing w:line="360" w:lineRule="auto"/>
        <w:ind w:firstLine="709"/>
        <w:jc w:val="both"/>
        <w:rPr>
          <w:b/>
          <w:sz w:val="24"/>
          <w:szCs w:val="24"/>
        </w:rPr>
      </w:pPr>
      <w:r w:rsidRPr="00BA4B28">
        <w:rPr>
          <w:b/>
          <w:sz w:val="24"/>
          <w:szCs w:val="24"/>
        </w:rPr>
        <w:t>Взаимодействие с другими лекарственными средствами</w:t>
      </w:r>
    </w:p>
    <w:p w14:paraId="177C04C5" w14:textId="77777777" w:rsidR="000347F9" w:rsidRPr="00BA4B28" w:rsidRDefault="004604BE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sz w:val="24"/>
          <w:szCs w:val="24"/>
        </w:rPr>
        <w:t>Несовместимости с лекарственными препаратами других групп не выявлено. Лечение может сочетаться с применением биогенных стимуляторов, витаминов, антибактериальных препаратов, массажем предстательной железы и физиотерапевтическими процедурами.</w:t>
      </w:r>
    </w:p>
    <w:p w14:paraId="36F84433" w14:textId="77777777" w:rsidR="00BA4B28" w:rsidRPr="00BA4B28" w:rsidRDefault="00BA4B28" w:rsidP="00BA4B28">
      <w:pPr>
        <w:pStyle w:val="a5"/>
        <w:keepNext/>
        <w:spacing w:line="36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  <w:r w:rsidRPr="00BA4B28">
        <w:rPr>
          <w:rFonts w:ascii="Times New Roman" w:hAnsi="Times New Roman" w:cs="Times New Roman"/>
          <w:b/>
          <w:noProof/>
          <w:sz w:val="24"/>
          <w:szCs w:val="24"/>
        </w:rPr>
        <w:t>Форма выпуска</w:t>
      </w:r>
    </w:p>
    <w:p w14:paraId="6D5D36B6" w14:textId="77777777" w:rsidR="00BA4B28" w:rsidRPr="00BA4B28" w:rsidRDefault="00BA4B28" w:rsidP="00BA4B28">
      <w:pPr>
        <w:pStyle w:val="a5"/>
        <w:spacing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BA4B28">
        <w:rPr>
          <w:rFonts w:ascii="Times New Roman" w:hAnsi="Times New Roman" w:cs="Times New Roman"/>
          <w:noProof/>
          <w:sz w:val="24"/>
          <w:szCs w:val="24"/>
        </w:rPr>
        <w:t>Таблетки, покрытые оболочкой, 200 мг.</w:t>
      </w:r>
    </w:p>
    <w:p w14:paraId="2C08CA52" w14:textId="77777777" w:rsidR="00BA4B28" w:rsidRPr="00BA4B28" w:rsidRDefault="00BA4B28" w:rsidP="00BA4B28">
      <w:pPr>
        <w:pStyle w:val="a5"/>
        <w:spacing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BA4B28">
        <w:rPr>
          <w:rFonts w:ascii="Times New Roman" w:hAnsi="Times New Roman" w:cs="Times New Roman"/>
          <w:noProof/>
          <w:sz w:val="24"/>
          <w:szCs w:val="24"/>
        </w:rPr>
        <w:t>По 10 таблеток в контурную ячейковую упаковку из пленки поливинилхлоридной и фольги алюминиевой печатной лакированной или бумаги упаковочной с полиэтиленовым покрытием.</w:t>
      </w:r>
    </w:p>
    <w:p w14:paraId="68467C56" w14:textId="77777777" w:rsidR="00BA4B28" w:rsidRPr="00BA4B28" w:rsidRDefault="00BA4B28" w:rsidP="00BA4B28">
      <w:pPr>
        <w:pStyle w:val="a5"/>
        <w:spacing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BA4B28">
        <w:rPr>
          <w:rFonts w:ascii="Times New Roman" w:hAnsi="Times New Roman" w:cs="Times New Roman"/>
          <w:noProof/>
          <w:sz w:val="24"/>
          <w:szCs w:val="24"/>
        </w:rPr>
        <w:t xml:space="preserve">По 30, 50 таблеток в банки светозащитного стекла с треугольным венчиком, укупоренные крышками, натягиваемыми с уплотнительным элементом, или в банки полимерные для хранения лекарственных средств и витаминов типа БП-30-«Т» или в банки полимерные с контролем первого вскрытия и амортизатором. Свободное пространство в банках заполняют ватой медицинской гигроскопической. </w:t>
      </w:r>
    </w:p>
    <w:p w14:paraId="03E10FF6" w14:textId="731CD332" w:rsidR="001106C0" w:rsidRPr="00BA4B28" w:rsidRDefault="00BA4B28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noProof/>
          <w:sz w:val="24"/>
          <w:szCs w:val="24"/>
        </w:rPr>
        <w:t>Каждую банку или по 1, 2, 3, 6 или 9 контурных ячейковых упаковок вместе с инструкцией по применению помещают в пачку из картона.</w:t>
      </w:r>
    </w:p>
    <w:p w14:paraId="39BB6525" w14:textId="77777777" w:rsidR="00C42C6A" w:rsidRPr="00BA4B28" w:rsidRDefault="00C42C6A" w:rsidP="00BA4B28">
      <w:pPr>
        <w:keepNext/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b/>
          <w:sz w:val="24"/>
          <w:szCs w:val="24"/>
        </w:rPr>
        <w:t>Условия хранения</w:t>
      </w:r>
      <w:r w:rsidRPr="00BA4B28">
        <w:rPr>
          <w:sz w:val="24"/>
          <w:szCs w:val="24"/>
        </w:rPr>
        <w:t xml:space="preserve"> </w:t>
      </w:r>
    </w:p>
    <w:p w14:paraId="652412FB" w14:textId="77777777" w:rsidR="00B931CA" w:rsidRPr="00BA4B28" w:rsidRDefault="00771246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sz w:val="24"/>
          <w:szCs w:val="24"/>
        </w:rPr>
        <w:t>П</w:t>
      </w:r>
      <w:r w:rsidR="00C42C6A" w:rsidRPr="00BA4B28">
        <w:rPr>
          <w:sz w:val="24"/>
          <w:szCs w:val="24"/>
        </w:rPr>
        <w:t>ри температуре</w:t>
      </w:r>
      <w:r w:rsidRPr="00BA4B28">
        <w:rPr>
          <w:sz w:val="24"/>
          <w:szCs w:val="24"/>
        </w:rPr>
        <w:t xml:space="preserve"> не выше 25</w:t>
      </w:r>
      <w:r w:rsidR="006748BB" w:rsidRPr="00BA4B28">
        <w:rPr>
          <w:sz w:val="24"/>
          <w:szCs w:val="24"/>
        </w:rPr>
        <w:t xml:space="preserve"> </w:t>
      </w:r>
      <w:r w:rsidR="00B11CFD" w:rsidRPr="00BA4B28">
        <w:rPr>
          <w:sz w:val="24"/>
          <w:szCs w:val="24"/>
          <w:vertAlign w:val="superscript"/>
        </w:rPr>
        <w:t>°</w:t>
      </w:r>
      <w:r w:rsidR="006748BB" w:rsidRPr="00BA4B28">
        <w:rPr>
          <w:sz w:val="24"/>
          <w:szCs w:val="24"/>
        </w:rPr>
        <w:t>С</w:t>
      </w:r>
      <w:r w:rsidRPr="00BA4B28">
        <w:rPr>
          <w:sz w:val="24"/>
          <w:szCs w:val="24"/>
        </w:rPr>
        <w:t>, в оригинальной упаковке</w:t>
      </w:r>
      <w:r w:rsidR="00B11CFD" w:rsidRPr="00BA4B28">
        <w:rPr>
          <w:sz w:val="24"/>
          <w:szCs w:val="24"/>
        </w:rPr>
        <w:t>.</w:t>
      </w:r>
    </w:p>
    <w:p w14:paraId="33F91F85" w14:textId="77777777" w:rsidR="00B11CFD" w:rsidRPr="00BA4B28" w:rsidRDefault="00B11CFD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sz w:val="24"/>
          <w:szCs w:val="24"/>
        </w:rPr>
        <w:t>Хранить в недоступном для детей месте.</w:t>
      </w:r>
    </w:p>
    <w:p w14:paraId="773B0036" w14:textId="77777777" w:rsidR="00C42C6A" w:rsidRPr="00BA4B28" w:rsidRDefault="00C42C6A" w:rsidP="00BA4B28">
      <w:pPr>
        <w:pStyle w:val="1"/>
        <w:spacing w:line="360" w:lineRule="auto"/>
        <w:ind w:firstLine="709"/>
        <w:rPr>
          <w:szCs w:val="24"/>
        </w:rPr>
      </w:pPr>
      <w:r w:rsidRPr="00BA4B28">
        <w:rPr>
          <w:szCs w:val="24"/>
        </w:rPr>
        <w:lastRenderedPageBreak/>
        <w:t>Срок годности</w:t>
      </w:r>
    </w:p>
    <w:p w14:paraId="2D842216" w14:textId="77777777" w:rsidR="00C42C6A" w:rsidRPr="00BA4B28" w:rsidRDefault="00B931CA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sz w:val="24"/>
          <w:szCs w:val="24"/>
        </w:rPr>
        <w:t>5 лет</w:t>
      </w:r>
      <w:r w:rsidR="00776D60" w:rsidRPr="00BA4B28">
        <w:rPr>
          <w:sz w:val="24"/>
          <w:szCs w:val="24"/>
        </w:rPr>
        <w:t>.</w:t>
      </w:r>
      <w:r w:rsidR="0089056C" w:rsidRPr="00BA4B28">
        <w:rPr>
          <w:snapToGrid w:val="0"/>
          <w:sz w:val="24"/>
          <w:szCs w:val="24"/>
        </w:rPr>
        <w:t xml:space="preserve"> Не </w:t>
      </w:r>
      <w:r w:rsidR="00FA74A6" w:rsidRPr="00BA4B28">
        <w:rPr>
          <w:sz w:val="24"/>
          <w:szCs w:val="24"/>
        </w:rPr>
        <w:t>применять по истечении срока годности, указанного на упаковке</w:t>
      </w:r>
      <w:r w:rsidR="0089056C" w:rsidRPr="00BA4B28">
        <w:rPr>
          <w:snapToGrid w:val="0"/>
          <w:sz w:val="24"/>
          <w:szCs w:val="24"/>
        </w:rPr>
        <w:t>.</w:t>
      </w:r>
    </w:p>
    <w:p w14:paraId="7B7DF5C6" w14:textId="77777777" w:rsidR="00C42C6A" w:rsidRPr="00BA4B28" w:rsidRDefault="0080094F" w:rsidP="00BA4B28">
      <w:pPr>
        <w:keepNext/>
        <w:spacing w:line="360" w:lineRule="auto"/>
        <w:ind w:firstLine="709"/>
        <w:jc w:val="both"/>
        <w:rPr>
          <w:b/>
          <w:sz w:val="24"/>
          <w:szCs w:val="24"/>
        </w:rPr>
      </w:pPr>
      <w:r w:rsidRPr="00BA4B28">
        <w:rPr>
          <w:b/>
          <w:sz w:val="24"/>
          <w:szCs w:val="24"/>
        </w:rPr>
        <w:t>Условия отпуска</w:t>
      </w:r>
    </w:p>
    <w:p w14:paraId="2A4AAE7B" w14:textId="77777777" w:rsidR="00EF54F4" w:rsidRPr="00BA4B28" w:rsidRDefault="00460FE6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sz w:val="24"/>
          <w:szCs w:val="24"/>
        </w:rPr>
        <w:t>Без рецепта</w:t>
      </w:r>
      <w:r w:rsidR="00C42C6A" w:rsidRPr="00BA4B28">
        <w:rPr>
          <w:sz w:val="24"/>
          <w:szCs w:val="24"/>
        </w:rPr>
        <w:t>.</w:t>
      </w:r>
    </w:p>
    <w:p w14:paraId="439CE879" w14:textId="77777777" w:rsidR="00B931CA" w:rsidRPr="00BA4B28" w:rsidRDefault="00B931CA" w:rsidP="00BA4B28">
      <w:pPr>
        <w:keepNext/>
        <w:spacing w:line="360" w:lineRule="auto"/>
        <w:ind w:firstLine="709"/>
        <w:jc w:val="both"/>
        <w:rPr>
          <w:b/>
          <w:sz w:val="24"/>
          <w:szCs w:val="24"/>
        </w:rPr>
      </w:pPr>
      <w:r w:rsidRPr="00BA4B28">
        <w:rPr>
          <w:b/>
          <w:sz w:val="24"/>
          <w:szCs w:val="24"/>
        </w:rPr>
        <w:t>Заявитель регистрации (владелец РУ)</w:t>
      </w:r>
    </w:p>
    <w:p w14:paraId="758F3ACD" w14:textId="77777777" w:rsidR="00B931CA" w:rsidRPr="00BA4B28" w:rsidRDefault="00B931CA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sz w:val="24"/>
          <w:szCs w:val="24"/>
        </w:rPr>
        <w:t>ЗАО «ФПК ФармВИЛАР»</w:t>
      </w:r>
    </w:p>
    <w:p w14:paraId="2801FE45" w14:textId="77777777" w:rsidR="00BA4B28" w:rsidRPr="00BA4B28" w:rsidRDefault="00BA4B28" w:rsidP="00BA4B28">
      <w:pPr>
        <w:pStyle w:val="a5"/>
        <w:keepNext/>
        <w:spacing w:line="360" w:lineRule="auto"/>
        <w:ind w:firstLine="709"/>
        <w:jc w:val="left"/>
        <w:rPr>
          <w:rFonts w:ascii="Times New Roman" w:hAnsi="Times New Roman" w:cs="Times New Roman"/>
          <w:b/>
          <w:noProof/>
          <w:sz w:val="24"/>
          <w:szCs w:val="24"/>
        </w:rPr>
      </w:pPr>
      <w:r w:rsidRPr="00BA4B28">
        <w:rPr>
          <w:rFonts w:ascii="Times New Roman" w:hAnsi="Times New Roman" w:cs="Times New Roman"/>
          <w:b/>
          <w:noProof/>
          <w:sz w:val="24"/>
          <w:szCs w:val="24"/>
        </w:rPr>
        <w:t>Производитель</w:t>
      </w:r>
    </w:p>
    <w:p w14:paraId="6F845556" w14:textId="77777777" w:rsidR="00BA4B28" w:rsidRPr="00BA4B28" w:rsidRDefault="00BA4B28" w:rsidP="00BA4B28">
      <w:pPr>
        <w:spacing w:line="360" w:lineRule="auto"/>
        <w:ind w:firstLine="709"/>
        <w:rPr>
          <w:sz w:val="24"/>
          <w:szCs w:val="24"/>
        </w:rPr>
      </w:pPr>
      <w:r w:rsidRPr="00BA4B28">
        <w:rPr>
          <w:sz w:val="24"/>
          <w:szCs w:val="24"/>
        </w:rPr>
        <w:t>ООО НПО «ФармВИЛАР»</w:t>
      </w:r>
    </w:p>
    <w:p w14:paraId="62956A7F" w14:textId="42CAADE4" w:rsidR="00B11CFD" w:rsidRPr="00BA4B28" w:rsidRDefault="00BA4B28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sz w:val="24"/>
          <w:szCs w:val="24"/>
        </w:rPr>
        <w:t>Россия, 249096, Калужская обл., Малоярославецкий район, г. Малоярославец, ул. Коммунистическая, д. 115</w:t>
      </w:r>
    </w:p>
    <w:p w14:paraId="58004618" w14:textId="77777777" w:rsidR="00BA4B28" w:rsidRPr="00BA4B28" w:rsidRDefault="00BA4B28" w:rsidP="00BA4B28">
      <w:pPr>
        <w:pStyle w:val="a4"/>
        <w:keepNext/>
        <w:spacing w:line="360" w:lineRule="auto"/>
        <w:ind w:firstLine="709"/>
        <w:jc w:val="both"/>
        <w:rPr>
          <w:b/>
          <w:noProof/>
          <w:szCs w:val="24"/>
        </w:rPr>
      </w:pPr>
      <w:bookmarkStart w:id="0" w:name="_GoBack"/>
      <w:bookmarkEnd w:id="0"/>
      <w:r w:rsidRPr="00BA4B28">
        <w:rPr>
          <w:b/>
          <w:noProof/>
          <w:szCs w:val="24"/>
        </w:rPr>
        <w:t>Организация, принимающая претензии:</w:t>
      </w:r>
    </w:p>
    <w:p w14:paraId="1D8DDEB0" w14:textId="77777777" w:rsidR="00BA4B28" w:rsidRPr="00BA4B28" w:rsidRDefault="00BA4B28" w:rsidP="00BA4B28">
      <w:pPr>
        <w:pStyle w:val="a4"/>
        <w:spacing w:line="360" w:lineRule="auto"/>
        <w:ind w:firstLine="709"/>
        <w:jc w:val="both"/>
        <w:rPr>
          <w:noProof/>
          <w:szCs w:val="24"/>
        </w:rPr>
      </w:pPr>
      <w:r w:rsidRPr="00BA4B28">
        <w:rPr>
          <w:noProof/>
          <w:szCs w:val="24"/>
        </w:rPr>
        <w:t>ЗАО «ФПК ФармВИЛАР»</w:t>
      </w:r>
    </w:p>
    <w:p w14:paraId="66A4C2DA" w14:textId="77777777" w:rsidR="00BA4B28" w:rsidRPr="00BA4B28" w:rsidRDefault="00BA4B28" w:rsidP="00BA4B28">
      <w:pPr>
        <w:pStyle w:val="a4"/>
        <w:spacing w:line="360" w:lineRule="auto"/>
        <w:ind w:firstLine="709"/>
        <w:jc w:val="both"/>
        <w:rPr>
          <w:noProof/>
          <w:szCs w:val="24"/>
        </w:rPr>
      </w:pPr>
      <w:r w:rsidRPr="00BA4B28">
        <w:rPr>
          <w:noProof/>
          <w:szCs w:val="24"/>
        </w:rPr>
        <w:t>117216, Россия, г. Москва, ул. Грина, д. 7</w:t>
      </w:r>
    </w:p>
    <w:p w14:paraId="40D19C8D" w14:textId="59D418E2" w:rsidR="00B931CA" w:rsidRPr="00BA4B28" w:rsidRDefault="00BA4B28" w:rsidP="00BA4B28">
      <w:pPr>
        <w:spacing w:line="360" w:lineRule="auto"/>
        <w:ind w:firstLine="709"/>
        <w:jc w:val="both"/>
        <w:rPr>
          <w:sz w:val="24"/>
          <w:szCs w:val="24"/>
        </w:rPr>
      </w:pPr>
      <w:r w:rsidRPr="00BA4B28">
        <w:rPr>
          <w:noProof/>
          <w:sz w:val="24"/>
          <w:szCs w:val="24"/>
        </w:rPr>
        <w:t>тел./факс. +7 (499) 372-13-23</w:t>
      </w:r>
    </w:p>
    <w:p w14:paraId="446F954E" w14:textId="77777777" w:rsidR="00B931CA" w:rsidRPr="00BA4B28" w:rsidRDefault="00B931CA" w:rsidP="00BA4B28">
      <w:pPr>
        <w:spacing w:line="360" w:lineRule="auto"/>
        <w:ind w:firstLine="709"/>
        <w:jc w:val="both"/>
        <w:rPr>
          <w:sz w:val="24"/>
          <w:szCs w:val="24"/>
        </w:rPr>
      </w:pPr>
    </w:p>
    <w:sectPr w:rsidR="00B931CA" w:rsidRPr="00BA4B28" w:rsidSect="00461F0B">
      <w:pgSz w:w="11906" w:h="16838"/>
      <w:pgMar w:top="851" w:right="849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969DA"/>
    <w:multiLevelType w:val="singleLevel"/>
    <w:tmpl w:val="357AF5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59"/>
    <w:rsid w:val="00003D76"/>
    <w:rsid w:val="00012FA7"/>
    <w:rsid w:val="000347F9"/>
    <w:rsid w:val="000474C7"/>
    <w:rsid w:val="000C0128"/>
    <w:rsid w:val="000C0C8E"/>
    <w:rsid w:val="001106C0"/>
    <w:rsid w:val="00112BED"/>
    <w:rsid w:val="00116326"/>
    <w:rsid w:val="001179F6"/>
    <w:rsid w:val="00130641"/>
    <w:rsid w:val="001614E1"/>
    <w:rsid w:val="00162961"/>
    <w:rsid w:val="00164DF1"/>
    <w:rsid w:val="001841A9"/>
    <w:rsid w:val="001948C3"/>
    <w:rsid w:val="001C27FC"/>
    <w:rsid w:val="001E4B91"/>
    <w:rsid w:val="00244D70"/>
    <w:rsid w:val="00256E7A"/>
    <w:rsid w:val="00266811"/>
    <w:rsid w:val="002724E6"/>
    <w:rsid w:val="00292D5C"/>
    <w:rsid w:val="002D14F8"/>
    <w:rsid w:val="002D7006"/>
    <w:rsid w:val="003274FB"/>
    <w:rsid w:val="003302BE"/>
    <w:rsid w:val="00330B95"/>
    <w:rsid w:val="00373458"/>
    <w:rsid w:val="003841EE"/>
    <w:rsid w:val="003A1045"/>
    <w:rsid w:val="003B5160"/>
    <w:rsid w:val="003E2EC8"/>
    <w:rsid w:val="003F7B4A"/>
    <w:rsid w:val="004604BE"/>
    <w:rsid w:val="00460FE6"/>
    <w:rsid w:val="00461F0B"/>
    <w:rsid w:val="004F4639"/>
    <w:rsid w:val="004F668B"/>
    <w:rsid w:val="004F7FA0"/>
    <w:rsid w:val="005174D2"/>
    <w:rsid w:val="00550A5C"/>
    <w:rsid w:val="00577464"/>
    <w:rsid w:val="0058405C"/>
    <w:rsid w:val="006740E4"/>
    <w:rsid w:val="006748BB"/>
    <w:rsid w:val="006B213F"/>
    <w:rsid w:val="00713590"/>
    <w:rsid w:val="00715E32"/>
    <w:rsid w:val="0072573A"/>
    <w:rsid w:val="00726C35"/>
    <w:rsid w:val="00735186"/>
    <w:rsid w:val="00752BBC"/>
    <w:rsid w:val="0076369E"/>
    <w:rsid w:val="00764FBB"/>
    <w:rsid w:val="007700F4"/>
    <w:rsid w:val="00771246"/>
    <w:rsid w:val="00776D60"/>
    <w:rsid w:val="00790ECB"/>
    <w:rsid w:val="007A2DE2"/>
    <w:rsid w:val="0080094F"/>
    <w:rsid w:val="008402B8"/>
    <w:rsid w:val="00882179"/>
    <w:rsid w:val="0089056C"/>
    <w:rsid w:val="00901BF8"/>
    <w:rsid w:val="00914B2E"/>
    <w:rsid w:val="009223C5"/>
    <w:rsid w:val="00991903"/>
    <w:rsid w:val="009A0030"/>
    <w:rsid w:val="009A6C59"/>
    <w:rsid w:val="009C29C1"/>
    <w:rsid w:val="00A22728"/>
    <w:rsid w:val="00A27E4C"/>
    <w:rsid w:val="00A71C02"/>
    <w:rsid w:val="00A8550E"/>
    <w:rsid w:val="00AA4618"/>
    <w:rsid w:val="00AC7776"/>
    <w:rsid w:val="00AE3E58"/>
    <w:rsid w:val="00B11CFD"/>
    <w:rsid w:val="00B137CA"/>
    <w:rsid w:val="00B17843"/>
    <w:rsid w:val="00B53373"/>
    <w:rsid w:val="00B606ED"/>
    <w:rsid w:val="00B746F4"/>
    <w:rsid w:val="00B84587"/>
    <w:rsid w:val="00B931CA"/>
    <w:rsid w:val="00B97E46"/>
    <w:rsid w:val="00BA4B28"/>
    <w:rsid w:val="00BA55BD"/>
    <w:rsid w:val="00BB330A"/>
    <w:rsid w:val="00BB503D"/>
    <w:rsid w:val="00BD2664"/>
    <w:rsid w:val="00BD6289"/>
    <w:rsid w:val="00C06D47"/>
    <w:rsid w:val="00C32985"/>
    <w:rsid w:val="00C40807"/>
    <w:rsid w:val="00C42C6A"/>
    <w:rsid w:val="00C51A75"/>
    <w:rsid w:val="00C95B55"/>
    <w:rsid w:val="00D05B01"/>
    <w:rsid w:val="00D33385"/>
    <w:rsid w:val="00D36F2C"/>
    <w:rsid w:val="00D46124"/>
    <w:rsid w:val="00D71EBA"/>
    <w:rsid w:val="00E13DF1"/>
    <w:rsid w:val="00E3195C"/>
    <w:rsid w:val="00E3301B"/>
    <w:rsid w:val="00E34925"/>
    <w:rsid w:val="00E5646E"/>
    <w:rsid w:val="00E57451"/>
    <w:rsid w:val="00E576FB"/>
    <w:rsid w:val="00E76F4F"/>
    <w:rsid w:val="00E970C5"/>
    <w:rsid w:val="00EA52E5"/>
    <w:rsid w:val="00EE7861"/>
    <w:rsid w:val="00EF2DD8"/>
    <w:rsid w:val="00EF54F4"/>
    <w:rsid w:val="00F00E56"/>
    <w:rsid w:val="00F03CE3"/>
    <w:rsid w:val="00F10A98"/>
    <w:rsid w:val="00F44E2D"/>
    <w:rsid w:val="00F45142"/>
    <w:rsid w:val="00F92400"/>
    <w:rsid w:val="00FA74A6"/>
    <w:rsid w:val="00FB7E5F"/>
    <w:rsid w:val="00FD15F4"/>
    <w:rsid w:val="00FE5862"/>
    <w:rsid w:val="00FE5A36"/>
    <w:rsid w:val="00FE5DB6"/>
    <w:rsid w:val="00FF37E1"/>
    <w:rsid w:val="00FF5202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958059"/>
  <w15:chartTrackingRefBased/>
  <w15:docId w15:val="{EF831DD8-7EDB-4B35-96B0-ECAF52A4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4"/>
    </w:rPr>
  </w:style>
  <w:style w:type="paragraph" w:styleId="9">
    <w:name w:val="heading 9"/>
    <w:basedOn w:val="a"/>
    <w:next w:val="a"/>
    <w:qFormat/>
    <w:rsid w:val="00776D60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ind w:right="-284"/>
      <w:jc w:val="center"/>
    </w:pPr>
    <w:rPr>
      <w:b/>
      <w:sz w:val="24"/>
    </w:rPr>
  </w:style>
  <w:style w:type="paragraph" w:styleId="a4">
    <w:name w:val="Body Text"/>
    <w:basedOn w:val="a"/>
    <w:rPr>
      <w:sz w:val="24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A4B2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966A5-5A54-442C-9123-174F47B1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ВО З Д Р А В О О Х Р А Н Е Н И Я Р О С С И Й С КО Й  Ф Е Д Е Р А Ц И И</vt:lpstr>
    </vt:vector>
  </TitlesOfParts>
  <Company>ICN Tomsk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ВО З Д Р А В О О Х Р А Н Е Н И Я Р О С С И Й С КО Й  Ф Е Д Е Р А Ц И И</dc:title>
  <dc:subject/>
  <dc:creator>ПТО</dc:creator>
  <cp:keywords/>
  <cp:lastModifiedBy>Землянухина</cp:lastModifiedBy>
  <cp:revision>2</cp:revision>
  <cp:lastPrinted>2009-05-15T08:53:00Z</cp:lastPrinted>
  <dcterms:created xsi:type="dcterms:W3CDTF">2019-06-21T07:56:00Z</dcterms:created>
  <dcterms:modified xsi:type="dcterms:W3CDTF">2019-06-21T07:56:00Z</dcterms:modified>
</cp:coreProperties>
</file>