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DD17" w14:textId="77777777" w:rsidR="006B7BE2" w:rsidRPr="00650564" w:rsidRDefault="006B7BE2" w:rsidP="00EB5E9E">
      <w:pPr>
        <w:spacing w:line="360" w:lineRule="auto"/>
        <w:contextualSpacing/>
        <w:jc w:val="center"/>
        <w:rPr>
          <w:sz w:val="28"/>
          <w:szCs w:val="28"/>
        </w:rPr>
      </w:pPr>
      <w:bookmarkStart w:id="0" w:name="_GoBack"/>
      <w:r w:rsidRPr="00650564">
        <w:rPr>
          <w:sz w:val="28"/>
          <w:szCs w:val="28"/>
        </w:rPr>
        <w:t>МИНИСТЕРСТВО ЗДРАВООХРАНЕНИЯ РОССИЙСКОЙ ФЕДЕРАЦИИ</w:t>
      </w:r>
    </w:p>
    <w:p w14:paraId="61CB8203" w14:textId="77777777" w:rsidR="006B7BE2" w:rsidRPr="00650564" w:rsidRDefault="006B7BE2" w:rsidP="00EB5E9E">
      <w:pPr>
        <w:spacing w:line="360" w:lineRule="auto"/>
        <w:contextualSpacing/>
        <w:jc w:val="center"/>
        <w:rPr>
          <w:sz w:val="28"/>
          <w:szCs w:val="28"/>
        </w:rPr>
      </w:pPr>
    </w:p>
    <w:p w14:paraId="574791F1" w14:textId="77777777" w:rsidR="006B7BE2" w:rsidRPr="00650564" w:rsidRDefault="006B7BE2" w:rsidP="00EB5E9E">
      <w:pPr>
        <w:spacing w:line="360" w:lineRule="auto"/>
        <w:contextualSpacing/>
        <w:jc w:val="center"/>
        <w:rPr>
          <w:caps/>
          <w:sz w:val="28"/>
          <w:szCs w:val="28"/>
        </w:rPr>
      </w:pPr>
      <w:r w:rsidRPr="00650564">
        <w:rPr>
          <w:caps/>
          <w:sz w:val="28"/>
          <w:szCs w:val="28"/>
        </w:rPr>
        <w:t>ИНСТРУКЦИЯ</w:t>
      </w:r>
    </w:p>
    <w:p w14:paraId="6FB6B71F" w14:textId="77777777" w:rsidR="006B7BE2" w:rsidRPr="00650564" w:rsidRDefault="006B7BE2" w:rsidP="00EB5E9E">
      <w:pPr>
        <w:spacing w:line="360" w:lineRule="auto"/>
        <w:contextualSpacing/>
        <w:jc w:val="center"/>
        <w:rPr>
          <w:sz w:val="28"/>
          <w:szCs w:val="28"/>
        </w:rPr>
      </w:pPr>
      <w:r w:rsidRPr="00650564">
        <w:rPr>
          <w:sz w:val="28"/>
          <w:szCs w:val="28"/>
        </w:rPr>
        <w:t>ПО МЕДИЦИНСКОМУ ПРИМЕНЕНИЮ ЛЕКАРСТВЕННОГО ПРЕПАРАТА</w:t>
      </w:r>
    </w:p>
    <w:p w14:paraId="4F9C01AB" w14:textId="77777777" w:rsidR="006B7BE2" w:rsidRPr="00650564" w:rsidRDefault="006B7BE2" w:rsidP="00EB5E9E">
      <w:pPr>
        <w:spacing w:line="360" w:lineRule="auto"/>
        <w:contextualSpacing/>
        <w:jc w:val="center"/>
        <w:rPr>
          <w:sz w:val="28"/>
          <w:szCs w:val="28"/>
        </w:rPr>
      </w:pPr>
    </w:p>
    <w:p w14:paraId="568CC52A" w14:textId="2EF8DC0E" w:rsidR="0080094F" w:rsidRDefault="006B7BE2" w:rsidP="00EB5E9E">
      <w:pPr>
        <w:pStyle w:val="2"/>
        <w:spacing w:line="360" w:lineRule="auto"/>
        <w:contextualSpacing/>
        <w:rPr>
          <w:sz w:val="28"/>
          <w:szCs w:val="28"/>
        </w:rPr>
      </w:pPr>
      <w:proofErr w:type="spellStart"/>
      <w:r w:rsidRPr="00650564">
        <w:rPr>
          <w:sz w:val="28"/>
          <w:szCs w:val="28"/>
        </w:rPr>
        <w:t>ПростаНорм</w:t>
      </w:r>
      <w:proofErr w:type="spellEnd"/>
      <w:r w:rsidRPr="00650564">
        <w:rPr>
          <w:sz w:val="28"/>
          <w:szCs w:val="28"/>
          <w:vertAlign w:val="superscript"/>
        </w:rPr>
        <w:t>®</w:t>
      </w:r>
    </w:p>
    <w:p w14:paraId="7174C348" w14:textId="77777777" w:rsidR="0080094F" w:rsidRDefault="0080094F" w:rsidP="00EB5E9E">
      <w:pPr>
        <w:pStyle w:val="2"/>
        <w:spacing w:line="360" w:lineRule="auto"/>
        <w:contextualSpacing/>
        <w:rPr>
          <w:sz w:val="28"/>
          <w:szCs w:val="28"/>
        </w:rPr>
      </w:pPr>
    </w:p>
    <w:p w14:paraId="07078618" w14:textId="3417229A" w:rsidR="00C42C6A" w:rsidRPr="009223C5" w:rsidRDefault="00C42C6A" w:rsidP="00EB5E9E">
      <w:pPr>
        <w:spacing w:line="360" w:lineRule="auto"/>
        <w:contextualSpacing/>
        <w:rPr>
          <w:sz w:val="28"/>
          <w:szCs w:val="28"/>
        </w:rPr>
      </w:pPr>
      <w:r w:rsidRPr="0080094F">
        <w:rPr>
          <w:b/>
          <w:sz w:val="28"/>
          <w:szCs w:val="28"/>
        </w:rPr>
        <w:t>Регистрационный номер</w:t>
      </w:r>
      <w:r w:rsidRPr="0080094F">
        <w:rPr>
          <w:sz w:val="28"/>
          <w:szCs w:val="28"/>
        </w:rPr>
        <w:t>:</w:t>
      </w:r>
      <w:r w:rsidR="009223C5">
        <w:rPr>
          <w:sz w:val="28"/>
          <w:szCs w:val="28"/>
        </w:rPr>
        <w:t xml:space="preserve"> Р</w:t>
      </w:r>
      <w:r w:rsidR="00EB5E9E">
        <w:rPr>
          <w:sz w:val="28"/>
          <w:szCs w:val="28"/>
        </w:rPr>
        <w:t xml:space="preserve"> </w:t>
      </w:r>
      <w:r w:rsidR="009223C5">
        <w:rPr>
          <w:sz w:val="28"/>
          <w:szCs w:val="28"/>
          <w:lang w:val="en-US"/>
        </w:rPr>
        <w:t>N</w:t>
      </w:r>
      <w:r w:rsidR="009223C5" w:rsidRPr="006B7BE2">
        <w:rPr>
          <w:sz w:val="28"/>
          <w:szCs w:val="28"/>
        </w:rPr>
        <w:t>002282</w:t>
      </w:r>
      <w:r w:rsidR="009223C5">
        <w:rPr>
          <w:sz w:val="28"/>
          <w:szCs w:val="28"/>
        </w:rPr>
        <w:t>/</w:t>
      </w:r>
      <w:r w:rsidR="009223C5" w:rsidRPr="006B7BE2">
        <w:rPr>
          <w:sz w:val="28"/>
          <w:szCs w:val="28"/>
        </w:rPr>
        <w:t>0</w:t>
      </w:r>
      <w:r w:rsidR="006B7BE2">
        <w:rPr>
          <w:sz w:val="28"/>
          <w:szCs w:val="28"/>
        </w:rPr>
        <w:t>2</w:t>
      </w:r>
      <w:r w:rsidR="009223C5" w:rsidRPr="006B7BE2">
        <w:rPr>
          <w:sz w:val="28"/>
          <w:szCs w:val="28"/>
        </w:rPr>
        <w:t>-</w:t>
      </w:r>
      <w:r w:rsidR="006B7BE2">
        <w:rPr>
          <w:sz w:val="28"/>
          <w:szCs w:val="28"/>
        </w:rPr>
        <w:t>080609</w:t>
      </w:r>
    </w:p>
    <w:p w14:paraId="65C83CBC" w14:textId="16BF6EF7" w:rsidR="00726C35" w:rsidRPr="0080094F" w:rsidRDefault="00C42C6A" w:rsidP="00EB5E9E">
      <w:pPr>
        <w:pStyle w:val="a4"/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b/>
          <w:sz w:val="28"/>
          <w:szCs w:val="28"/>
        </w:rPr>
        <w:t xml:space="preserve">Торговое </w:t>
      </w:r>
      <w:r w:rsidR="006B7BE2">
        <w:rPr>
          <w:b/>
          <w:sz w:val="28"/>
          <w:szCs w:val="28"/>
        </w:rPr>
        <w:t>наименование</w:t>
      </w:r>
      <w:r w:rsidRPr="0080094F">
        <w:rPr>
          <w:b/>
          <w:sz w:val="28"/>
          <w:szCs w:val="28"/>
        </w:rPr>
        <w:t>:</w:t>
      </w:r>
      <w:r w:rsidR="00882179" w:rsidRPr="0080094F">
        <w:rPr>
          <w:sz w:val="28"/>
          <w:szCs w:val="28"/>
        </w:rPr>
        <w:t xml:space="preserve"> </w:t>
      </w:r>
      <w:proofErr w:type="spellStart"/>
      <w:r w:rsidR="00882179" w:rsidRPr="0080094F">
        <w:rPr>
          <w:sz w:val="28"/>
          <w:szCs w:val="28"/>
        </w:rPr>
        <w:t>Проста</w:t>
      </w:r>
      <w:r w:rsidR="006B7BE2" w:rsidRPr="0080094F">
        <w:rPr>
          <w:sz w:val="28"/>
          <w:szCs w:val="28"/>
        </w:rPr>
        <w:t>Н</w:t>
      </w:r>
      <w:r w:rsidR="00882179" w:rsidRPr="0080094F">
        <w:rPr>
          <w:sz w:val="28"/>
          <w:szCs w:val="28"/>
        </w:rPr>
        <w:t>орм</w:t>
      </w:r>
      <w:proofErr w:type="spellEnd"/>
      <w:r w:rsidR="00882179" w:rsidRPr="0080094F">
        <w:rPr>
          <w:sz w:val="28"/>
          <w:szCs w:val="28"/>
          <w:vertAlign w:val="superscript"/>
        </w:rPr>
        <w:t>®</w:t>
      </w:r>
    </w:p>
    <w:p w14:paraId="14490467" w14:textId="2B8E9850" w:rsidR="00244D70" w:rsidRPr="0080094F" w:rsidRDefault="00244D70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b/>
          <w:sz w:val="28"/>
          <w:szCs w:val="28"/>
        </w:rPr>
        <w:t xml:space="preserve">Лекарственная форма: </w:t>
      </w:r>
      <w:r w:rsidR="006B7BE2">
        <w:rPr>
          <w:sz w:val="28"/>
          <w:szCs w:val="28"/>
        </w:rPr>
        <w:t>экстракт жидкий для приема внутрь</w:t>
      </w:r>
    </w:p>
    <w:p w14:paraId="76E8F0C0" w14:textId="77777777" w:rsidR="00FF37E1" w:rsidRPr="0080094F" w:rsidRDefault="00FF37E1" w:rsidP="00EB5E9E">
      <w:pPr>
        <w:pStyle w:val="2"/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Описание</w:t>
      </w:r>
    </w:p>
    <w:p w14:paraId="6168F700" w14:textId="3F2399BA" w:rsidR="00FF37E1" w:rsidRPr="0080094F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945FB5">
        <w:rPr>
          <w:sz w:val="28"/>
          <w:szCs w:val="28"/>
        </w:rPr>
        <w:t>Жидкость коричневого цвета с красноватым оттенком, с характерным запахом. При хранении допускается появление осадка.</w:t>
      </w:r>
    </w:p>
    <w:p w14:paraId="1BBB77CB" w14:textId="5FF7772D" w:rsidR="00130641" w:rsidRPr="0080094F" w:rsidRDefault="00C42C6A" w:rsidP="00EB5E9E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Состав</w:t>
      </w:r>
    </w:p>
    <w:p w14:paraId="2CC5BAB7" w14:textId="77777777" w:rsidR="00945FB5" w:rsidRPr="00650564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Для получения 1000 мл препарата необходимо:</w:t>
      </w:r>
    </w:p>
    <w:p w14:paraId="3898BFF8" w14:textId="77777777" w:rsidR="00945FB5" w:rsidRPr="00650564" w:rsidRDefault="00945FB5" w:rsidP="00EB5E9E">
      <w:pPr>
        <w:spacing w:line="360" w:lineRule="auto"/>
        <w:contextualSpacing/>
        <w:jc w:val="both"/>
        <w:rPr>
          <w:i/>
          <w:sz w:val="28"/>
          <w:szCs w:val="28"/>
        </w:rPr>
      </w:pPr>
      <w:r w:rsidRPr="00650564">
        <w:rPr>
          <w:i/>
          <w:sz w:val="28"/>
          <w:szCs w:val="28"/>
        </w:rPr>
        <w:t>Активные компоненты:</w:t>
      </w:r>
    </w:p>
    <w:p w14:paraId="57095D7E" w14:textId="77777777" w:rsidR="00945FB5" w:rsidRPr="00650564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Зверобоя травы – 250 г</w:t>
      </w:r>
    </w:p>
    <w:p w14:paraId="1D5480CB" w14:textId="77777777" w:rsidR="00945FB5" w:rsidRPr="00650564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Золотарника канадского травы – 250 г</w:t>
      </w:r>
    </w:p>
    <w:p w14:paraId="4DDDB34D" w14:textId="77777777" w:rsidR="00945FB5" w:rsidRPr="00650564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Солодки корней – 250 г</w:t>
      </w:r>
    </w:p>
    <w:p w14:paraId="4D347CB8" w14:textId="77777777" w:rsidR="00945FB5" w:rsidRPr="00650564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Эхинацеи пурпурной корневищ с корнями – 250 г</w:t>
      </w:r>
    </w:p>
    <w:p w14:paraId="71A18053" w14:textId="77777777" w:rsidR="00945FB5" w:rsidRPr="00650564" w:rsidRDefault="00945FB5" w:rsidP="00EB5E9E">
      <w:pPr>
        <w:spacing w:line="360" w:lineRule="auto"/>
        <w:contextualSpacing/>
        <w:jc w:val="both"/>
        <w:rPr>
          <w:i/>
          <w:sz w:val="28"/>
          <w:szCs w:val="28"/>
        </w:rPr>
      </w:pPr>
      <w:r w:rsidRPr="00650564">
        <w:rPr>
          <w:i/>
          <w:sz w:val="28"/>
          <w:szCs w:val="28"/>
        </w:rPr>
        <w:t>Вспомогательное вещество:</w:t>
      </w:r>
    </w:p>
    <w:p w14:paraId="62D553CB" w14:textId="5BC4D60E" w:rsidR="00914B2E" w:rsidRPr="0080094F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Этанол (спирт этиловый) 50 % – достаточное количество до получения 1000 мл препарата.</w:t>
      </w:r>
    </w:p>
    <w:p w14:paraId="6FC98F84" w14:textId="77777777" w:rsidR="00726C35" w:rsidRPr="0080094F" w:rsidRDefault="00C42C6A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b/>
          <w:sz w:val="28"/>
          <w:szCs w:val="28"/>
        </w:rPr>
        <w:t xml:space="preserve">Фармакотерапевтическая группа: </w:t>
      </w:r>
      <w:r w:rsidRPr="0080094F">
        <w:rPr>
          <w:sz w:val="28"/>
          <w:szCs w:val="28"/>
        </w:rPr>
        <w:t>с</w:t>
      </w:r>
      <w:r w:rsidR="00F92400" w:rsidRPr="0080094F">
        <w:rPr>
          <w:sz w:val="28"/>
          <w:szCs w:val="28"/>
        </w:rPr>
        <w:t>редство</w:t>
      </w:r>
      <w:r w:rsidR="00882179" w:rsidRPr="0080094F">
        <w:rPr>
          <w:sz w:val="28"/>
          <w:szCs w:val="28"/>
        </w:rPr>
        <w:t xml:space="preserve"> лечения хронического простатита растительного происхождения</w:t>
      </w:r>
      <w:r w:rsidR="00F92400" w:rsidRPr="0080094F">
        <w:rPr>
          <w:sz w:val="28"/>
          <w:szCs w:val="28"/>
        </w:rPr>
        <w:t>.</w:t>
      </w:r>
    </w:p>
    <w:p w14:paraId="1823C36B" w14:textId="77777777" w:rsidR="00244D70" w:rsidRPr="0080094F" w:rsidRDefault="00244D70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b/>
          <w:sz w:val="28"/>
          <w:szCs w:val="28"/>
        </w:rPr>
        <w:t>Код АТХ:</w:t>
      </w:r>
      <w:r w:rsidR="00AC7776" w:rsidRPr="0080094F">
        <w:rPr>
          <w:b/>
          <w:sz w:val="28"/>
          <w:szCs w:val="28"/>
        </w:rPr>
        <w:t xml:space="preserve"> </w:t>
      </w:r>
      <w:r w:rsidR="00882179" w:rsidRPr="0080094F">
        <w:rPr>
          <w:sz w:val="28"/>
          <w:szCs w:val="28"/>
          <w:lang w:val="en-US"/>
        </w:rPr>
        <w:t>G</w:t>
      </w:r>
      <w:r w:rsidR="00882179" w:rsidRPr="0080094F">
        <w:rPr>
          <w:sz w:val="28"/>
          <w:szCs w:val="28"/>
        </w:rPr>
        <w:t>04</w:t>
      </w:r>
      <w:r w:rsidR="00882179" w:rsidRPr="0080094F">
        <w:rPr>
          <w:sz w:val="28"/>
          <w:szCs w:val="28"/>
          <w:lang w:val="en-US"/>
        </w:rPr>
        <w:t>BX</w:t>
      </w:r>
    </w:p>
    <w:p w14:paraId="13FB86C9" w14:textId="77777777" w:rsidR="000347F9" w:rsidRPr="00EB5E9E" w:rsidRDefault="00244D70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Фармакологические свойства</w:t>
      </w:r>
      <w:r w:rsidR="00C42C6A" w:rsidRPr="0080094F">
        <w:rPr>
          <w:b/>
          <w:sz w:val="28"/>
          <w:szCs w:val="28"/>
        </w:rPr>
        <w:t xml:space="preserve"> </w:t>
      </w:r>
    </w:p>
    <w:p w14:paraId="336E96C0" w14:textId="72FC17E7" w:rsidR="0058405C" w:rsidRPr="0080094F" w:rsidRDefault="00E3301B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 xml:space="preserve">Препарат </w:t>
      </w:r>
      <w:r w:rsidR="00FE5A36" w:rsidRPr="0080094F">
        <w:rPr>
          <w:sz w:val="28"/>
          <w:szCs w:val="28"/>
        </w:rPr>
        <w:t xml:space="preserve">оказывает выраженное </w:t>
      </w:r>
      <w:proofErr w:type="spellStart"/>
      <w:r w:rsidR="00FE5A36" w:rsidRPr="0080094F">
        <w:rPr>
          <w:sz w:val="28"/>
          <w:szCs w:val="28"/>
        </w:rPr>
        <w:t>простатотропное</w:t>
      </w:r>
      <w:proofErr w:type="spellEnd"/>
      <w:r w:rsidR="00FE5A36" w:rsidRPr="0080094F">
        <w:rPr>
          <w:sz w:val="28"/>
          <w:szCs w:val="28"/>
        </w:rPr>
        <w:t xml:space="preserve"> действие за счет противовоспалительного, </w:t>
      </w:r>
      <w:r w:rsidR="00B931CA" w:rsidRPr="0080094F">
        <w:rPr>
          <w:sz w:val="28"/>
          <w:szCs w:val="28"/>
        </w:rPr>
        <w:t>анальгезирующего, бактериостати</w:t>
      </w:r>
      <w:r w:rsidR="00FE5A36" w:rsidRPr="0080094F">
        <w:rPr>
          <w:sz w:val="28"/>
          <w:szCs w:val="28"/>
        </w:rPr>
        <w:t xml:space="preserve">ческого </w:t>
      </w:r>
      <w:r w:rsidR="00FE5A36" w:rsidRPr="0080094F">
        <w:rPr>
          <w:sz w:val="28"/>
          <w:szCs w:val="28"/>
        </w:rPr>
        <w:lastRenderedPageBreak/>
        <w:t xml:space="preserve">(стафилококки, энтерококки) эффекта. </w:t>
      </w:r>
      <w:proofErr w:type="spellStart"/>
      <w:r w:rsidR="00A27E4C" w:rsidRPr="0080094F">
        <w:rPr>
          <w:sz w:val="28"/>
          <w:szCs w:val="28"/>
        </w:rPr>
        <w:t>Проста</w:t>
      </w:r>
      <w:r w:rsidR="006B7BE2" w:rsidRPr="0080094F">
        <w:rPr>
          <w:sz w:val="28"/>
          <w:szCs w:val="28"/>
        </w:rPr>
        <w:t>Н</w:t>
      </w:r>
      <w:r w:rsidR="00A27E4C" w:rsidRPr="0080094F">
        <w:rPr>
          <w:sz w:val="28"/>
          <w:szCs w:val="28"/>
        </w:rPr>
        <w:t>орм</w:t>
      </w:r>
      <w:proofErr w:type="spellEnd"/>
      <w:r w:rsidR="003302BE" w:rsidRPr="0080094F">
        <w:rPr>
          <w:sz w:val="28"/>
          <w:szCs w:val="28"/>
          <w:vertAlign w:val="superscript"/>
        </w:rPr>
        <w:t>®</w:t>
      </w:r>
      <w:r w:rsidR="00A27E4C" w:rsidRPr="0080094F">
        <w:rPr>
          <w:sz w:val="28"/>
          <w:szCs w:val="28"/>
        </w:rPr>
        <w:t xml:space="preserve"> улучшает микроциркуляцию тканей </w:t>
      </w:r>
      <w:r w:rsidR="001841A9" w:rsidRPr="0080094F">
        <w:rPr>
          <w:sz w:val="28"/>
          <w:szCs w:val="28"/>
        </w:rPr>
        <w:t xml:space="preserve">предстательной железы, </w:t>
      </w:r>
      <w:r w:rsidR="00A27E4C" w:rsidRPr="0080094F">
        <w:rPr>
          <w:sz w:val="28"/>
          <w:szCs w:val="28"/>
        </w:rPr>
        <w:t>показатели эякулята (</w:t>
      </w:r>
      <w:r w:rsidR="00292D5C">
        <w:rPr>
          <w:sz w:val="28"/>
          <w:szCs w:val="28"/>
        </w:rPr>
        <w:t>в т.ч.</w:t>
      </w:r>
      <w:r w:rsidR="00A27E4C" w:rsidRPr="0080094F">
        <w:rPr>
          <w:sz w:val="28"/>
          <w:szCs w:val="28"/>
        </w:rPr>
        <w:t xml:space="preserve"> подвижность сперматозоидов) при патозооспермии</w:t>
      </w:r>
      <w:r w:rsidR="00112BED" w:rsidRPr="0080094F">
        <w:rPr>
          <w:sz w:val="28"/>
          <w:szCs w:val="28"/>
        </w:rPr>
        <w:t xml:space="preserve"> и секрета предстательной железы на почве хронического простати</w:t>
      </w:r>
      <w:r w:rsidR="0080094F" w:rsidRPr="0080094F">
        <w:rPr>
          <w:sz w:val="28"/>
          <w:szCs w:val="28"/>
        </w:rPr>
        <w:t>та; нормализует мочеиспускание.</w:t>
      </w:r>
    </w:p>
    <w:p w14:paraId="5BEF024D" w14:textId="77777777" w:rsidR="0080094F" w:rsidRPr="0080094F" w:rsidRDefault="00C42C6A" w:rsidP="00EB5E9E">
      <w:pPr>
        <w:keepNext/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Показания к применению</w:t>
      </w:r>
    </w:p>
    <w:p w14:paraId="7B382BF8" w14:textId="77777777" w:rsidR="000C0128" w:rsidRPr="0080094F" w:rsidRDefault="000C0128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sz w:val="28"/>
          <w:szCs w:val="28"/>
        </w:rPr>
        <w:t>Хронический простатит, бесплодие (патозооспермия) вследствие хронического простатита</w:t>
      </w:r>
      <w:r w:rsidR="00373458" w:rsidRPr="0080094F">
        <w:rPr>
          <w:sz w:val="28"/>
          <w:szCs w:val="28"/>
        </w:rPr>
        <w:t xml:space="preserve"> (в комплексной терапии), </w:t>
      </w:r>
      <w:r w:rsidRPr="0080094F">
        <w:rPr>
          <w:sz w:val="28"/>
          <w:szCs w:val="28"/>
        </w:rPr>
        <w:t>противовоспал</w:t>
      </w:r>
      <w:r w:rsidR="001841A9" w:rsidRPr="0080094F">
        <w:rPr>
          <w:sz w:val="28"/>
          <w:szCs w:val="28"/>
        </w:rPr>
        <w:t xml:space="preserve">ительное и нормализующее мочеиспускание </w:t>
      </w:r>
      <w:r w:rsidRPr="0080094F">
        <w:rPr>
          <w:sz w:val="28"/>
          <w:szCs w:val="28"/>
        </w:rPr>
        <w:t>средство.</w:t>
      </w:r>
    </w:p>
    <w:p w14:paraId="3B12B299" w14:textId="77777777" w:rsidR="00715E32" w:rsidRPr="0080094F" w:rsidRDefault="00715E32" w:rsidP="00EB5E9E">
      <w:pPr>
        <w:keepNext/>
        <w:spacing w:line="360" w:lineRule="auto"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Противопоказания</w:t>
      </w:r>
    </w:p>
    <w:p w14:paraId="575A66DB" w14:textId="77777777" w:rsidR="00715E32" w:rsidRPr="0080094F" w:rsidRDefault="005174D2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Повышенная чувствительность к компонентам препарата, острый гломерулонефрит</w:t>
      </w:r>
      <w:r w:rsidR="003302BE" w:rsidRPr="0080094F">
        <w:rPr>
          <w:sz w:val="28"/>
          <w:szCs w:val="28"/>
        </w:rPr>
        <w:t>.</w:t>
      </w:r>
    </w:p>
    <w:p w14:paraId="4228C024" w14:textId="77777777" w:rsidR="00373458" w:rsidRPr="0080094F" w:rsidRDefault="00373458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i/>
          <w:sz w:val="28"/>
          <w:szCs w:val="28"/>
        </w:rPr>
        <w:t>С осторожностью:</w:t>
      </w:r>
      <w:r w:rsidRPr="0080094F">
        <w:rPr>
          <w:sz w:val="28"/>
          <w:szCs w:val="28"/>
        </w:rPr>
        <w:t xml:space="preserve"> при заболеваниях, для лечения которых не рекомендуется использование иммуностимулирующих средств (препарат содержит экстракт эхинацеи).</w:t>
      </w:r>
    </w:p>
    <w:p w14:paraId="6E89A61E" w14:textId="77777777" w:rsidR="003302BE" w:rsidRPr="0080094F" w:rsidRDefault="003302BE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Применение у детей</w:t>
      </w:r>
    </w:p>
    <w:p w14:paraId="31B6BCD8" w14:textId="173CFFB2" w:rsidR="003302BE" w:rsidRPr="0080094F" w:rsidRDefault="003302BE" w:rsidP="00EB5E9E">
      <w:pPr>
        <w:spacing w:line="360" w:lineRule="auto"/>
        <w:contextualSpacing/>
        <w:jc w:val="both"/>
        <w:rPr>
          <w:i/>
          <w:sz w:val="28"/>
          <w:szCs w:val="28"/>
        </w:rPr>
      </w:pPr>
      <w:r w:rsidRPr="0080094F">
        <w:rPr>
          <w:sz w:val="28"/>
          <w:szCs w:val="28"/>
        </w:rPr>
        <w:t xml:space="preserve">Эффективность и безопасность </w:t>
      </w:r>
      <w:proofErr w:type="spellStart"/>
      <w:r w:rsidRPr="0080094F">
        <w:rPr>
          <w:sz w:val="28"/>
          <w:szCs w:val="28"/>
        </w:rPr>
        <w:t>Проста</w:t>
      </w:r>
      <w:r w:rsidR="006B7BE2" w:rsidRPr="0080094F">
        <w:rPr>
          <w:sz w:val="28"/>
          <w:szCs w:val="28"/>
        </w:rPr>
        <w:t>Н</w:t>
      </w:r>
      <w:r w:rsidRPr="0080094F">
        <w:rPr>
          <w:sz w:val="28"/>
          <w:szCs w:val="28"/>
        </w:rPr>
        <w:t>орма</w:t>
      </w:r>
      <w:proofErr w:type="spellEnd"/>
      <w:r w:rsidRPr="0080094F">
        <w:rPr>
          <w:sz w:val="28"/>
          <w:szCs w:val="28"/>
          <w:vertAlign w:val="superscript"/>
        </w:rPr>
        <w:t>®</w:t>
      </w:r>
      <w:r w:rsidRPr="0080094F">
        <w:rPr>
          <w:sz w:val="28"/>
          <w:szCs w:val="28"/>
        </w:rPr>
        <w:t xml:space="preserve"> у лиц моложе 18 лет не исследована.</w:t>
      </w:r>
    </w:p>
    <w:p w14:paraId="6283C5C1" w14:textId="77777777" w:rsidR="00C42C6A" w:rsidRPr="0080094F" w:rsidRDefault="00C42C6A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Способ применения и дозы</w:t>
      </w:r>
    </w:p>
    <w:p w14:paraId="744664E3" w14:textId="01AB8BBF" w:rsidR="00B53373" w:rsidRPr="0080094F" w:rsidRDefault="006740E4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 xml:space="preserve">Внутрь по </w:t>
      </w:r>
      <w:r w:rsidR="00EB5E9E">
        <w:rPr>
          <w:sz w:val="28"/>
          <w:szCs w:val="28"/>
        </w:rPr>
        <w:t>1/2</w:t>
      </w:r>
      <w:r w:rsidR="006B7BE2">
        <w:rPr>
          <w:sz w:val="28"/>
          <w:szCs w:val="28"/>
        </w:rPr>
        <w:t xml:space="preserve"> чайной ложке (2,5 мл или 40 капель), разведенных в 50 мл воды, </w:t>
      </w:r>
      <w:r w:rsidRPr="0080094F">
        <w:rPr>
          <w:sz w:val="28"/>
          <w:szCs w:val="28"/>
        </w:rPr>
        <w:t xml:space="preserve">3 раза в день за 30 минут до еды или через 40 минут после еды. </w:t>
      </w:r>
      <w:r w:rsidR="006B7BE2">
        <w:rPr>
          <w:sz w:val="28"/>
          <w:szCs w:val="28"/>
        </w:rPr>
        <w:t>К</w:t>
      </w:r>
      <w:r w:rsidRPr="0080094F">
        <w:rPr>
          <w:sz w:val="28"/>
          <w:szCs w:val="28"/>
        </w:rPr>
        <w:t xml:space="preserve">урс лечения до </w:t>
      </w:r>
      <w:r w:rsidR="006B7BE2">
        <w:rPr>
          <w:sz w:val="28"/>
          <w:szCs w:val="28"/>
        </w:rPr>
        <w:t>4-6</w:t>
      </w:r>
      <w:r w:rsidRPr="0080094F">
        <w:rPr>
          <w:sz w:val="28"/>
          <w:szCs w:val="28"/>
        </w:rPr>
        <w:t xml:space="preserve"> недель. Проведение повторного курса лечения возможно после консультации с врачом.</w:t>
      </w:r>
    </w:p>
    <w:p w14:paraId="5275E61D" w14:textId="77777777" w:rsidR="00C42C6A" w:rsidRPr="0080094F" w:rsidRDefault="00C42C6A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Побочное действие</w:t>
      </w:r>
    </w:p>
    <w:p w14:paraId="1009D415" w14:textId="77777777" w:rsidR="003E2EC8" w:rsidRPr="0080094F" w:rsidRDefault="001E4B91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Возможны а</w:t>
      </w:r>
      <w:r w:rsidR="000347F9" w:rsidRPr="0080094F">
        <w:rPr>
          <w:sz w:val="28"/>
          <w:szCs w:val="28"/>
        </w:rPr>
        <w:t>ллергические реакции</w:t>
      </w:r>
      <w:r w:rsidR="003E2EC8" w:rsidRPr="0080094F">
        <w:rPr>
          <w:sz w:val="28"/>
          <w:szCs w:val="28"/>
        </w:rPr>
        <w:t>.</w:t>
      </w:r>
    </w:p>
    <w:p w14:paraId="527A417E" w14:textId="77777777" w:rsidR="00C42C6A" w:rsidRPr="0080094F" w:rsidRDefault="000347F9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Взаимодействие с другими лекарственными средствами</w:t>
      </w:r>
    </w:p>
    <w:p w14:paraId="372F62CE" w14:textId="1B25C3C3" w:rsidR="000347F9" w:rsidRDefault="004604BE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Несовместимости с лекарственными препаратами других групп не выявлено. Лечение может сочетаться с применением биогенных стимуляторов, витаминов, антибактериальных препаратов, массажем предстательной железы и физиотерапевтическими процедурами.</w:t>
      </w:r>
    </w:p>
    <w:p w14:paraId="08848BD5" w14:textId="0781121B" w:rsidR="00EB5E9E" w:rsidRPr="0080094F" w:rsidRDefault="00EB5E9E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Особые указания</w:t>
      </w:r>
    </w:p>
    <w:p w14:paraId="1A73BEF5" w14:textId="3B8BF3CB" w:rsidR="00EB5E9E" w:rsidRPr="0080094F" w:rsidRDefault="00EB5E9E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Максимальная разовая доза препарата содержит около 0,7 г абсолютного спирта.</w:t>
      </w:r>
    </w:p>
    <w:p w14:paraId="64235E34" w14:textId="77777777" w:rsidR="006B7BE2" w:rsidRPr="00650564" w:rsidRDefault="006B7BE2" w:rsidP="00EB5E9E">
      <w:pPr>
        <w:spacing w:line="360" w:lineRule="auto"/>
        <w:contextualSpacing/>
        <w:rPr>
          <w:b/>
          <w:sz w:val="28"/>
          <w:szCs w:val="28"/>
        </w:rPr>
      </w:pPr>
      <w:r w:rsidRPr="00650564">
        <w:rPr>
          <w:b/>
          <w:sz w:val="28"/>
          <w:szCs w:val="28"/>
        </w:rPr>
        <w:t>Влияние на способность управлять транспортными средствами, механизмами</w:t>
      </w:r>
    </w:p>
    <w:p w14:paraId="05AE5DD1" w14:textId="3BE1DA04" w:rsidR="006B7BE2" w:rsidRDefault="006B7BE2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Применение препарата не оказывает влияния на способность к управлению транспортными средствами и механизмами, а также занятием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61F84A46" w14:textId="77777777" w:rsidR="00C42C6A" w:rsidRPr="0080094F" w:rsidRDefault="00C42C6A" w:rsidP="00EB5E9E">
      <w:pPr>
        <w:pStyle w:val="2"/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Форма выпуска</w:t>
      </w:r>
    </w:p>
    <w:p w14:paraId="409FBD8E" w14:textId="77777777" w:rsid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Экстракт жидкий для приема внутрь.</w:t>
      </w:r>
    </w:p>
    <w:p w14:paraId="096CF973" w14:textId="77777777" w:rsid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50 или 100 мл во флаконы темного стекла с винтовой горловиной, укупоренные пробками полиэтиленовыми и крышками пластмассовыми навинчиваемыми.</w:t>
      </w:r>
    </w:p>
    <w:p w14:paraId="6FFBC5B6" w14:textId="77777777" w:rsid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50 или 100 мл во флаконы темного стекла, укомплектованные мерными стаканчиками из полимерных материалов.</w:t>
      </w:r>
    </w:p>
    <w:p w14:paraId="2201EA3F" w14:textId="77777777" w:rsid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50 или 100 мл во флаконы-капельницы темного стекла, укупоренные полиэтиленовыми пробками-капельницами.</w:t>
      </w:r>
    </w:p>
    <w:p w14:paraId="6D9E78E6" w14:textId="4600F080" w:rsid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50 или 100 мл во флакон</w:t>
      </w:r>
      <w:r w:rsidR="00EB5E9E">
        <w:rPr>
          <w:sz w:val="28"/>
          <w:szCs w:val="28"/>
        </w:rPr>
        <w:t>ах</w:t>
      </w:r>
      <w:r>
        <w:rPr>
          <w:sz w:val="28"/>
          <w:szCs w:val="28"/>
        </w:rPr>
        <w:t xml:space="preserve"> темного стекла с колпачком</w:t>
      </w:r>
      <w:r w:rsidR="00EB5E9E">
        <w:rPr>
          <w:sz w:val="28"/>
          <w:szCs w:val="28"/>
        </w:rPr>
        <w:t>-</w:t>
      </w:r>
      <w:r>
        <w:rPr>
          <w:sz w:val="28"/>
          <w:szCs w:val="28"/>
        </w:rPr>
        <w:t>дозатором.</w:t>
      </w:r>
    </w:p>
    <w:p w14:paraId="764FD9CB" w14:textId="77777777" w:rsid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флакон, флакон с колпачком-дозатором или флакон-капельницу с инструкцией по применению помещают в пачку из картона.</w:t>
      </w:r>
    </w:p>
    <w:p w14:paraId="031D71FF" w14:textId="77777777" w:rsidR="00C42C6A" w:rsidRPr="0080094F" w:rsidRDefault="00C42C6A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b/>
          <w:sz w:val="28"/>
          <w:szCs w:val="28"/>
        </w:rPr>
        <w:t>Условия хранения</w:t>
      </w:r>
      <w:r w:rsidRPr="0080094F">
        <w:rPr>
          <w:sz w:val="28"/>
          <w:szCs w:val="28"/>
        </w:rPr>
        <w:t xml:space="preserve"> </w:t>
      </w:r>
    </w:p>
    <w:p w14:paraId="15E7214B" w14:textId="77777777" w:rsidR="00945FB5" w:rsidRPr="00650564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В защищенном от света месте при температуре от 15 до 25 °С.</w:t>
      </w:r>
    </w:p>
    <w:p w14:paraId="083BAC32" w14:textId="2D173C76" w:rsidR="00B11CFD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>Хранить в недоступном для детей месте.</w:t>
      </w:r>
    </w:p>
    <w:p w14:paraId="7449BC8C" w14:textId="77777777" w:rsidR="00C42C6A" w:rsidRPr="0080094F" w:rsidRDefault="00C42C6A" w:rsidP="00EB5E9E">
      <w:pPr>
        <w:pStyle w:val="1"/>
        <w:spacing w:line="360" w:lineRule="auto"/>
        <w:contextualSpacing/>
        <w:rPr>
          <w:sz w:val="28"/>
          <w:szCs w:val="28"/>
        </w:rPr>
      </w:pPr>
      <w:r w:rsidRPr="0080094F">
        <w:rPr>
          <w:sz w:val="28"/>
          <w:szCs w:val="28"/>
        </w:rPr>
        <w:t>Срок годности</w:t>
      </w:r>
    </w:p>
    <w:p w14:paraId="4BD34484" w14:textId="5E97A6E7" w:rsidR="00C42C6A" w:rsidRPr="0080094F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 года</w:t>
      </w:r>
      <w:r w:rsidR="00776D60" w:rsidRPr="0080094F">
        <w:rPr>
          <w:sz w:val="28"/>
          <w:szCs w:val="28"/>
        </w:rPr>
        <w:t>.</w:t>
      </w:r>
      <w:r w:rsidR="0089056C" w:rsidRPr="0080094F">
        <w:rPr>
          <w:snapToGrid w:val="0"/>
          <w:sz w:val="28"/>
          <w:szCs w:val="28"/>
        </w:rPr>
        <w:t xml:space="preserve"> Не </w:t>
      </w:r>
      <w:r w:rsidR="00FA74A6" w:rsidRPr="0080094F">
        <w:rPr>
          <w:sz w:val="28"/>
          <w:szCs w:val="28"/>
        </w:rPr>
        <w:t>применять по истечении срока годности, указанного на упаковке</w:t>
      </w:r>
      <w:r w:rsidR="0089056C" w:rsidRPr="0080094F">
        <w:rPr>
          <w:snapToGrid w:val="0"/>
          <w:sz w:val="28"/>
          <w:szCs w:val="28"/>
        </w:rPr>
        <w:t>.</w:t>
      </w:r>
    </w:p>
    <w:p w14:paraId="09C6F807" w14:textId="77777777" w:rsidR="00C42C6A" w:rsidRPr="0080094F" w:rsidRDefault="0080094F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отпуска</w:t>
      </w:r>
    </w:p>
    <w:p w14:paraId="3125E1EA" w14:textId="77777777" w:rsidR="00EF54F4" w:rsidRPr="0080094F" w:rsidRDefault="00460FE6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Без рецепта</w:t>
      </w:r>
      <w:r w:rsidR="00C42C6A" w:rsidRPr="0080094F">
        <w:rPr>
          <w:sz w:val="28"/>
          <w:szCs w:val="28"/>
        </w:rPr>
        <w:t>.</w:t>
      </w:r>
    </w:p>
    <w:p w14:paraId="01828FB2" w14:textId="77777777" w:rsidR="00B931CA" w:rsidRPr="0080094F" w:rsidRDefault="00B931CA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Заявитель регистрации (владелец РУ)</w:t>
      </w:r>
    </w:p>
    <w:p w14:paraId="08CF41A6" w14:textId="77777777" w:rsidR="00B931CA" w:rsidRPr="0080094F" w:rsidRDefault="00B931CA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80094F">
        <w:rPr>
          <w:sz w:val="28"/>
          <w:szCs w:val="28"/>
        </w:rPr>
        <w:t>ЗАО «ФПК ФармВИЛАР»</w:t>
      </w:r>
    </w:p>
    <w:p w14:paraId="77A0DE2B" w14:textId="77777777" w:rsidR="00B931CA" w:rsidRPr="0080094F" w:rsidRDefault="00B931CA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Производитель</w:t>
      </w:r>
    </w:p>
    <w:p w14:paraId="0EE0C184" w14:textId="77777777" w:rsidR="00945FB5" w:rsidRPr="00650564" w:rsidRDefault="00945FB5" w:rsidP="00EB5E9E">
      <w:pPr>
        <w:pStyle w:val="a4"/>
        <w:spacing w:line="360" w:lineRule="auto"/>
        <w:contextualSpacing/>
        <w:jc w:val="both"/>
        <w:rPr>
          <w:szCs w:val="28"/>
        </w:rPr>
      </w:pPr>
      <w:r w:rsidRPr="00650564">
        <w:rPr>
          <w:szCs w:val="28"/>
        </w:rPr>
        <w:lastRenderedPageBreak/>
        <w:t>ООО НПО «</w:t>
      </w:r>
      <w:proofErr w:type="spellStart"/>
      <w:r w:rsidRPr="00650564">
        <w:rPr>
          <w:szCs w:val="28"/>
        </w:rPr>
        <w:t>ФармВИЛАР</w:t>
      </w:r>
      <w:proofErr w:type="spellEnd"/>
      <w:r w:rsidRPr="00650564">
        <w:rPr>
          <w:szCs w:val="28"/>
        </w:rPr>
        <w:t>»</w:t>
      </w:r>
    </w:p>
    <w:p w14:paraId="056B107A" w14:textId="5F6CA132" w:rsidR="00B11CFD" w:rsidRPr="0080094F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650564">
        <w:rPr>
          <w:sz w:val="28"/>
          <w:szCs w:val="28"/>
        </w:rPr>
        <w:t xml:space="preserve">Россия, 249096, Калужская обл., </w:t>
      </w:r>
      <w:proofErr w:type="spellStart"/>
      <w:r w:rsidRPr="00650564">
        <w:rPr>
          <w:sz w:val="28"/>
          <w:szCs w:val="28"/>
        </w:rPr>
        <w:t>Малоярославецкий</w:t>
      </w:r>
      <w:proofErr w:type="spellEnd"/>
      <w:r w:rsidRPr="00650564">
        <w:rPr>
          <w:sz w:val="28"/>
          <w:szCs w:val="28"/>
        </w:rPr>
        <w:t xml:space="preserve"> район, г. Малоярославец, ул. Коммунистическая, д. 115.</w:t>
      </w:r>
    </w:p>
    <w:p w14:paraId="4B8B1766" w14:textId="77777777" w:rsidR="00B931CA" w:rsidRPr="0080094F" w:rsidRDefault="00B931CA" w:rsidP="00EB5E9E">
      <w:pPr>
        <w:spacing w:line="360" w:lineRule="auto"/>
        <w:contextualSpacing/>
        <w:jc w:val="both"/>
        <w:rPr>
          <w:b/>
          <w:sz w:val="28"/>
          <w:szCs w:val="28"/>
        </w:rPr>
      </w:pPr>
      <w:r w:rsidRPr="0080094F">
        <w:rPr>
          <w:b/>
          <w:sz w:val="28"/>
          <w:szCs w:val="28"/>
        </w:rPr>
        <w:t>Организация, принимающая претензии:</w:t>
      </w:r>
    </w:p>
    <w:p w14:paraId="0B8C818F" w14:textId="77777777" w:rsidR="00945FB5" w:rsidRP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945FB5">
        <w:rPr>
          <w:sz w:val="28"/>
          <w:szCs w:val="28"/>
        </w:rPr>
        <w:t xml:space="preserve">ЗАО «ФПК </w:t>
      </w:r>
      <w:proofErr w:type="spellStart"/>
      <w:r w:rsidRPr="00945FB5">
        <w:rPr>
          <w:sz w:val="28"/>
          <w:szCs w:val="28"/>
        </w:rPr>
        <w:t>ФармВИЛАР</w:t>
      </w:r>
      <w:proofErr w:type="spellEnd"/>
      <w:r w:rsidRPr="00945FB5">
        <w:rPr>
          <w:sz w:val="28"/>
          <w:szCs w:val="28"/>
        </w:rPr>
        <w:t>»</w:t>
      </w:r>
    </w:p>
    <w:p w14:paraId="2852F270" w14:textId="77777777" w:rsidR="00945FB5" w:rsidRPr="00945FB5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945FB5">
        <w:rPr>
          <w:sz w:val="28"/>
          <w:szCs w:val="28"/>
        </w:rPr>
        <w:t>117216, Россия, г. Москва, ул. Грина, д. 7</w:t>
      </w:r>
    </w:p>
    <w:p w14:paraId="6323A07F" w14:textId="112B81F7" w:rsidR="00B931CA" w:rsidRPr="0080094F" w:rsidRDefault="00945FB5" w:rsidP="00EB5E9E">
      <w:pPr>
        <w:spacing w:line="360" w:lineRule="auto"/>
        <w:contextualSpacing/>
        <w:jc w:val="both"/>
        <w:rPr>
          <w:sz w:val="28"/>
          <w:szCs w:val="28"/>
        </w:rPr>
      </w:pPr>
      <w:r w:rsidRPr="00945FB5">
        <w:rPr>
          <w:sz w:val="28"/>
          <w:szCs w:val="28"/>
        </w:rPr>
        <w:t>тел./факс. +7 (499) 372-13-23</w:t>
      </w:r>
    </w:p>
    <w:bookmarkEnd w:id="0"/>
    <w:p w14:paraId="68D11109" w14:textId="77777777" w:rsidR="00B931CA" w:rsidRPr="0080094F" w:rsidRDefault="00B931CA" w:rsidP="00EB5E9E">
      <w:pPr>
        <w:spacing w:line="360" w:lineRule="auto"/>
        <w:contextualSpacing/>
        <w:jc w:val="both"/>
        <w:rPr>
          <w:sz w:val="28"/>
          <w:szCs w:val="28"/>
        </w:rPr>
      </w:pPr>
    </w:p>
    <w:sectPr w:rsidR="00B931CA" w:rsidRPr="0080094F" w:rsidSect="006B7BE2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69DA"/>
    <w:multiLevelType w:val="singleLevel"/>
    <w:tmpl w:val="357AF5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59"/>
    <w:rsid w:val="00003D76"/>
    <w:rsid w:val="00012FA7"/>
    <w:rsid w:val="000347F9"/>
    <w:rsid w:val="000474C7"/>
    <w:rsid w:val="000C0128"/>
    <w:rsid w:val="000C0C8E"/>
    <w:rsid w:val="001106C0"/>
    <w:rsid w:val="00112BED"/>
    <w:rsid w:val="00116326"/>
    <w:rsid w:val="001179F6"/>
    <w:rsid w:val="00130641"/>
    <w:rsid w:val="001614E1"/>
    <w:rsid w:val="00162961"/>
    <w:rsid w:val="00164DF1"/>
    <w:rsid w:val="001841A9"/>
    <w:rsid w:val="001948C3"/>
    <w:rsid w:val="001C27FC"/>
    <w:rsid w:val="001E4B91"/>
    <w:rsid w:val="00244D70"/>
    <w:rsid w:val="00256E7A"/>
    <w:rsid w:val="00266811"/>
    <w:rsid w:val="002724E6"/>
    <w:rsid w:val="00292D5C"/>
    <w:rsid w:val="002D14F8"/>
    <w:rsid w:val="002D7006"/>
    <w:rsid w:val="003274FB"/>
    <w:rsid w:val="003302BE"/>
    <w:rsid w:val="00330B95"/>
    <w:rsid w:val="00373458"/>
    <w:rsid w:val="003841EE"/>
    <w:rsid w:val="003A1045"/>
    <w:rsid w:val="003B5160"/>
    <w:rsid w:val="003E2EC8"/>
    <w:rsid w:val="003F7B4A"/>
    <w:rsid w:val="004604BE"/>
    <w:rsid w:val="00460FE6"/>
    <w:rsid w:val="00461F0B"/>
    <w:rsid w:val="004F4639"/>
    <w:rsid w:val="004F668B"/>
    <w:rsid w:val="004F7FA0"/>
    <w:rsid w:val="005174D2"/>
    <w:rsid w:val="00550A5C"/>
    <w:rsid w:val="00577464"/>
    <w:rsid w:val="0058405C"/>
    <w:rsid w:val="006740E4"/>
    <w:rsid w:val="006748BB"/>
    <w:rsid w:val="006B213F"/>
    <w:rsid w:val="006B7BE2"/>
    <w:rsid w:val="00713590"/>
    <w:rsid w:val="00715E32"/>
    <w:rsid w:val="0072573A"/>
    <w:rsid w:val="00726C35"/>
    <w:rsid w:val="00735186"/>
    <w:rsid w:val="00752BBC"/>
    <w:rsid w:val="0076369E"/>
    <w:rsid w:val="00764FBB"/>
    <w:rsid w:val="007700F4"/>
    <w:rsid w:val="00771246"/>
    <w:rsid w:val="00776D60"/>
    <w:rsid w:val="00790ECB"/>
    <w:rsid w:val="007A2DE2"/>
    <w:rsid w:val="0080094F"/>
    <w:rsid w:val="008402B8"/>
    <w:rsid w:val="00882179"/>
    <w:rsid w:val="0089056C"/>
    <w:rsid w:val="00901BF8"/>
    <w:rsid w:val="00914B2E"/>
    <w:rsid w:val="009223C5"/>
    <w:rsid w:val="00945FB5"/>
    <w:rsid w:val="00991903"/>
    <w:rsid w:val="009A0030"/>
    <w:rsid w:val="009A6C59"/>
    <w:rsid w:val="009C29C1"/>
    <w:rsid w:val="00A22728"/>
    <w:rsid w:val="00A27E4C"/>
    <w:rsid w:val="00A71C02"/>
    <w:rsid w:val="00A8550E"/>
    <w:rsid w:val="00AA4618"/>
    <w:rsid w:val="00AC7776"/>
    <w:rsid w:val="00AE3E58"/>
    <w:rsid w:val="00B11CFD"/>
    <w:rsid w:val="00B137CA"/>
    <w:rsid w:val="00B17843"/>
    <w:rsid w:val="00B53373"/>
    <w:rsid w:val="00B606ED"/>
    <w:rsid w:val="00B746F4"/>
    <w:rsid w:val="00B84587"/>
    <w:rsid w:val="00B931CA"/>
    <w:rsid w:val="00B97E46"/>
    <w:rsid w:val="00BA55BD"/>
    <w:rsid w:val="00BB330A"/>
    <w:rsid w:val="00BB503D"/>
    <w:rsid w:val="00BD2664"/>
    <w:rsid w:val="00BD6289"/>
    <w:rsid w:val="00C06D47"/>
    <w:rsid w:val="00C32985"/>
    <w:rsid w:val="00C40807"/>
    <w:rsid w:val="00C42C6A"/>
    <w:rsid w:val="00C51A75"/>
    <w:rsid w:val="00C95B55"/>
    <w:rsid w:val="00D05B01"/>
    <w:rsid w:val="00D33385"/>
    <w:rsid w:val="00D36F2C"/>
    <w:rsid w:val="00D46124"/>
    <w:rsid w:val="00D71EBA"/>
    <w:rsid w:val="00E13DF1"/>
    <w:rsid w:val="00E3195C"/>
    <w:rsid w:val="00E3301B"/>
    <w:rsid w:val="00E34925"/>
    <w:rsid w:val="00E5646E"/>
    <w:rsid w:val="00E57451"/>
    <w:rsid w:val="00E576FB"/>
    <w:rsid w:val="00E76F4F"/>
    <w:rsid w:val="00E970C5"/>
    <w:rsid w:val="00EA52E5"/>
    <w:rsid w:val="00EB5E9E"/>
    <w:rsid w:val="00EE7861"/>
    <w:rsid w:val="00EF2DD8"/>
    <w:rsid w:val="00EF54F4"/>
    <w:rsid w:val="00F00E56"/>
    <w:rsid w:val="00F03CE3"/>
    <w:rsid w:val="00F10A98"/>
    <w:rsid w:val="00F44E2D"/>
    <w:rsid w:val="00F45142"/>
    <w:rsid w:val="00F92400"/>
    <w:rsid w:val="00FA74A6"/>
    <w:rsid w:val="00FB7E5F"/>
    <w:rsid w:val="00FD15F4"/>
    <w:rsid w:val="00FE5862"/>
    <w:rsid w:val="00FE5A36"/>
    <w:rsid w:val="00FE5DB6"/>
    <w:rsid w:val="00FF37E1"/>
    <w:rsid w:val="00FF5202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3D02F"/>
  <w15:chartTrackingRefBased/>
  <w15:docId w15:val="{8C133E69-2C1A-403E-9C91-E1725875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4"/>
    </w:rPr>
  </w:style>
  <w:style w:type="paragraph" w:styleId="9">
    <w:name w:val="heading 9"/>
    <w:basedOn w:val="a"/>
    <w:next w:val="a"/>
    <w:qFormat/>
    <w:rsid w:val="00776D60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ind w:right="-284"/>
      <w:jc w:val="center"/>
    </w:pPr>
    <w:rPr>
      <w:b/>
      <w:sz w:val="24"/>
    </w:rPr>
  </w:style>
  <w:style w:type="paragraph" w:styleId="a4">
    <w:name w:val="Body Text"/>
    <w:basedOn w:val="a"/>
    <w:rPr>
      <w:sz w:val="24"/>
    </w:rPr>
  </w:style>
  <w:style w:type="paragraph" w:styleId="20">
    <w:name w:val="Body Text 2"/>
    <w:basedOn w:val="a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3F1F-B683-44D0-B34A-E4F513B5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ВО З Д Р А В О О Х Р А Н Е Н И Я Р О С С И Й С КО Й  Ф Е Д Е Р А Ц И И</vt:lpstr>
    </vt:vector>
  </TitlesOfParts>
  <Company>ICN Tomsk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ВО З Д Р А В О О Х Р А Н Е Н И Я Р О С С И Й С КО Й  Ф Е Д Е Р А Ц И И</dc:title>
  <dc:subject/>
  <dc:creator>ПТО</dc:creator>
  <cp:keywords/>
  <cp:lastModifiedBy>Землянухина</cp:lastModifiedBy>
  <cp:revision>3</cp:revision>
  <cp:lastPrinted>2019-06-06T10:11:00Z</cp:lastPrinted>
  <dcterms:created xsi:type="dcterms:W3CDTF">2019-06-06T09:56:00Z</dcterms:created>
  <dcterms:modified xsi:type="dcterms:W3CDTF">2019-06-06T10:21:00Z</dcterms:modified>
</cp:coreProperties>
</file>